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24B98" w:rsidRPr="00B1163D" w:rsidTr="00190C75">
        <w:tc>
          <w:tcPr>
            <w:tcW w:w="9286" w:type="dxa"/>
            <w:shd w:val="clear" w:color="auto" w:fill="009999"/>
          </w:tcPr>
          <w:p w:rsidR="00724B98" w:rsidRPr="00B1163D" w:rsidRDefault="00724B98" w:rsidP="00190C75">
            <w:pPr>
              <w:spacing w:before="120" w:after="120" w:line="240" w:lineRule="auto"/>
              <w:jc w:val="center"/>
              <w:rPr>
                <w:rFonts w:ascii="Calibri" w:eastAsia="Times New Roman" w:hAnsi="Calibri"/>
                <w:b/>
                <w:color w:val="FFFFFF"/>
              </w:rPr>
            </w:pPr>
            <w:r>
              <w:rPr>
                <w:rFonts w:ascii="Calibri" w:eastAsia="Times New Roman" w:hAnsi="Calibri"/>
                <w:b/>
                <w:color w:val="FFFFFF"/>
                <w:sz w:val="32"/>
              </w:rPr>
              <w:t>NEW FOOD BUSINESS CHECKLIST</w:t>
            </w:r>
          </w:p>
        </w:tc>
      </w:tr>
    </w:tbl>
    <w:p w:rsidR="007D0FAB" w:rsidRPr="00724B98" w:rsidRDefault="007D0FAB" w:rsidP="00724B98">
      <w:pPr>
        <w:ind w:right="403"/>
        <w:jc w:val="center"/>
        <w:rPr>
          <w:rFonts w:cs="Arial"/>
          <w:b/>
          <w:sz w:val="24"/>
          <w:szCs w:val="24"/>
        </w:rPr>
      </w:pPr>
      <w:r w:rsidRPr="00724B98">
        <w:rPr>
          <w:rFonts w:cs="Arial"/>
          <w:i/>
          <w:sz w:val="24"/>
          <w:szCs w:val="24"/>
        </w:rPr>
        <w:t xml:space="preserve">The Food Act 2008 </w:t>
      </w:r>
      <w:r w:rsidRPr="00724B98">
        <w:rPr>
          <w:rFonts w:cs="Arial"/>
          <w:sz w:val="24"/>
          <w:szCs w:val="24"/>
        </w:rPr>
        <w:t>requires all food premises to comply</w:t>
      </w:r>
      <w:r w:rsidR="00724B98">
        <w:rPr>
          <w:rFonts w:cs="Arial"/>
          <w:sz w:val="24"/>
          <w:szCs w:val="24"/>
        </w:rPr>
        <w:t xml:space="preserve"> with the Food Safety Standards</w:t>
      </w:r>
    </w:p>
    <w:p w:rsidR="00002D96" w:rsidRPr="00724B98" w:rsidRDefault="00E56E9E" w:rsidP="00C7552F">
      <w:pPr>
        <w:spacing w:after="0"/>
        <w:rPr>
          <w:rFonts w:cs="Arial"/>
          <w:sz w:val="24"/>
          <w:szCs w:val="24"/>
          <w:u w:val="single"/>
        </w:rPr>
      </w:pPr>
      <w:r w:rsidRPr="00724B98">
        <w:rPr>
          <w:rFonts w:cs="Arial"/>
          <w:b/>
          <w:sz w:val="24"/>
          <w:szCs w:val="24"/>
          <w:u w:val="single"/>
        </w:rPr>
        <w:t>1. K</w:t>
      </w:r>
      <w:r w:rsidR="00DB300D" w:rsidRPr="00724B98">
        <w:rPr>
          <w:rFonts w:cs="Arial"/>
          <w:b/>
          <w:sz w:val="24"/>
          <w:szCs w:val="24"/>
          <w:u w:val="single"/>
        </w:rPr>
        <w:t>itchen design</w:t>
      </w:r>
      <w:r w:rsidRPr="00724B98">
        <w:rPr>
          <w:rFonts w:cs="Arial"/>
          <w:b/>
          <w:sz w:val="24"/>
          <w:szCs w:val="24"/>
          <w:u w:val="single"/>
        </w:rPr>
        <w:t xml:space="preserve"> and layout plan</w:t>
      </w:r>
    </w:p>
    <w:p w:rsidR="00002D96" w:rsidRPr="00724B98" w:rsidRDefault="00D606B6" w:rsidP="00C7552F">
      <w:pPr>
        <w:spacing w:after="0"/>
        <w:rPr>
          <w:rFonts w:cs="Arial"/>
          <w:color w:val="0070C0"/>
          <w:sz w:val="24"/>
          <w:szCs w:val="24"/>
        </w:rPr>
      </w:pPr>
      <w:r w:rsidRPr="00724B98">
        <w:rPr>
          <w:rFonts w:cs="Arial"/>
          <w:color w:val="0070C0"/>
          <w:sz w:val="24"/>
          <w:szCs w:val="24"/>
        </w:rPr>
        <w:t xml:space="preserve">A well designed </w:t>
      </w:r>
      <w:r w:rsidR="00002D96" w:rsidRPr="00724B98">
        <w:rPr>
          <w:rFonts w:cs="Arial"/>
          <w:color w:val="0070C0"/>
          <w:sz w:val="24"/>
          <w:szCs w:val="24"/>
        </w:rPr>
        <w:t>food premises makes for safer and</w:t>
      </w:r>
      <w:r w:rsidR="006E5355" w:rsidRPr="00724B98">
        <w:rPr>
          <w:rFonts w:cs="Arial"/>
          <w:color w:val="0070C0"/>
          <w:sz w:val="24"/>
          <w:szCs w:val="24"/>
        </w:rPr>
        <w:t xml:space="preserve"> more efficient food production</w:t>
      </w:r>
    </w:p>
    <w:p w:rsidR="00BA73CD" w:rsidRPr="00724B98" w:rsidRDefault="00DB300D" w:rsidP="00C7552F">
      <w:pPr>
        <w:spacing w:after="0"/>
        <w:rPr>
          <w:rFonts w:cs="Arial"/>
        </w:rPr>
      </w:pPr>
      <w:r w:rsidRPr="00724B98">
        <w:rPr>
          <w:rFonts w:cs="Arial"/>
        </w:rPr>
        <w:t>U</w:t>
      </w:r>
      <w:r w:rsidR="00C80A7C" w:rsidRPr="00724B98">
        <w:rPr>
          <w:rFonts w:cs="Arial"/>
        </w:rPr>
        <w:t xml:space="preserve">se the following </w:t>
      </w:r>
      <w:r w:rsidR="00002D96" w:rsidRPr="00724B98">
        <w:rPr>
          <w:rFonts w:cs="Arial"/>
        </w:rPr>
        <w:t>check</w:t>
      </w:r>
      <w:r w:rsidR="00C80A7C" w:rsidRPr="00724B98">
        <w:rPr>
          <w:rFonts w:cs="Arial"/>
        </w:rPr>
        <w:t xml:space="preserve">list </w:t>
      </w:r>
      <w:r w:rsidR="00903665" w:rsidRPr="00724B98">
        <w:rPr>
          <w:rFonts w:cs="Arial"/>
        </w:rPr>
        <w:t>to e</w:t>
      </w:r>
      <w:r w:rsidR="003C30E7" w:rsidRPr="00724B98">
        <w:rPr>
          <w:rFonts w:cs="Arial"/>
        </w:rPr>
        <w:t>nsure y</w:t>
      </w:r>
      <w:r w:rsidR="00002D96" w:rsidRPr="00724B98">
        <w:rPr>
          <w:rFonts w:cs="Arial"/>
        </w:rPr>
        <w:t>our plans</w:t>
      </w:r>
      <w:r w:rsidR="00903665" w:rsidRPr="00724B98">
        <w:rPr>
          <w:rFonts w:cs="Arial"/>
        </w:rPr>
        <w:t xml:space="preserve"> allow</w:t>
      </w:r>
      <w:r w:rsidR="00C80A7C" w:rsidRPr="00724B98">
        <w:rPr>
          <w:rFonts w:cs="Arial"/>
        </w:rPr>
        <w:t xml:space="preserve"> for the </w:t>
      </w:r>
      <w:r w:rsidR="00903665" w:rsidRPr="00724B98">
        <w:rPr>
          <w:rFonts w:cs="Arial"/>
        </w:rPr>
        <w:t>minimum requirements</w:t>
      </w:r>
      <w:r w:rsidR="009E3704">
        <w:rPr>
          <w:rFonts w:cs="Arial"/>
        </w:rPr>
        <w:t>:</w:t>
      </w:r>
      <w:bookmarkStart w:id="0" w:name="_GoBack"/>
      <w:bookmarkEnd w:id="0"/>
    </w:p>
    <w:p w:rsidR="0035027A" w:rsidRPr="0035027A" w:rsidRDefault="0035027A" w:rsidP="00C7552F">
      <w:pPr>
        <w:spacing w:after="0"/>
        <w:rPr>
          <w:rFonts w:cs="Arial"/>
          <w:sz w:val="10"/>
          <w:szCs w:val="10"/>
        </w:rPr>
      </w:pPr>
    </w:p>
    <w:p w:rsidR="00AC3964" w:rsidRPr="00724B98" w:rsidRDefault="00AC3964" w:rsidP="00C7552F">
      <w:pPr>
        <w:spacing w:after="0"/>
        <w:rPr>
          <w:rFonts w:cs="Arial"/>
        </w:rPr>
      </w:pPr>
      <w:proofErr w:type="gramStart"/>
      <w:r w:rsidRPr="00724B98">
        <w:rPr>
          <w:rFonts w:cs="Arial"/>
        </w:rPr>
        <w:t>Tick  √</w:t>
      </w:r>
      <w:proofErr w:type="gramEnd"/>
      <w:r w:rsidR="006B34A0" w:rsidRPr="00724B98">
        <w:rPr>
          <w:rFonts w:cs="Arial"/>
        </w:rPr>
        <w:t xml:space="preserve">  OR Cross X</w:t>
      </w:r>
    </w:p>
    <w:p w:rsidR="006E5355" w:rsidRPr="0035027A" w:rsidRDefault="006E5355" w:rsidP="006E5355">
      <w:pPr>
        <w:spacing w:after="0"/>
        <w:rPr>
          <w:rFonts w:cs="Arial"/>
          <w:sz w:val="10"/>
          <w:szCs w:val="10"/>
        </w:rPr>
      </w:pPr>
    </w:p>
    <w:p w:rsidR="00BB6705" w:rsidRPr="00C7552F" w:rsidRDefault="0035027A" w:rsidP="00C7552F">
      <w:pPr>
        <w:spacing w:line="360" w:lineRule="auto"/>
        <w:rPr>
          <w:rFonts w:cs="Arial"/>
        </w:rPr>
      </w:pPr>
      <w:r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651527" wp14:editId="6FE9855B">
                <wp:simplePos x="0" y="0"/>
                <wp:positionH relativeFrom="column">
                  <wp:posOffset>-276225</wp:posOffset>
                </wp:positionH>
                <wp:positionV relativeFrom="paragraph">
                  <wp:posOffset>3084195</wp:posOffset>
                </wp:positionV>
                <wp:extent cx="190500" cy="1809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5E69A" id="Rectangle 14" o:spid="_x0000_s1026" style="position:absolute;margin-left:-21.75pt;margin-top:242.85pt;width:1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" fillcolor="white [3212]" strokecolor="black [3213]" strokeweight="1.5pt"/>
            </w:pict>
          </mc:Fallback>
        </mc:AlternateContent>
      </w:r>
      <w:r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DEE90" wp14:editId="67A609EA">
                <wp:simplePos x="0" y="0"/>
                <wp:positionH relativeFrom="column">
                  <wp:posOffset>-276225</wp:posOffset>
                </wp:positionH>
                <wp:positionV relativeFrom="paragraph">
                  <wp:posOffset>2817495</wp:posOffset>
                </wp:positionV>
                <wp:extent cx="190500" cy="1809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15AAC" id="Rectangle 13" o:spid="_x0000_s1026" style="position:absolute;margin-left:-21.75pt;margin-top:221.8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" fillcolor="white [3212]" strokecolor="black [3213]" strokeweight="1.5pt"/>
            </w:pict>
          </mc:Fallback>
        </mc:AlternateContent>
      </w:r>
      <w:r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D73CBB" wp14:editId="4741D342">
                <wp:simplePos x="0" y="0"/>
                <wp:positionH relativeFrom="column">
                  <wp:posOffset>-276225</wp:posOffset>
                </wp:positionH>
                <wp:positionV relativeFrom="paragraph">
                  <wp:posOffset>2550795</wp:posOffset>
                </wp:positionV>
                <wp:extent cx="19050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AC06D" id="Rectangle 9" o:spid="_x0000_s1026" style="position:absolute;margin-left:-21.75pt;margin-top:200.85pt;width:1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" fillcolor="window" strokecolor="black [3213]" strokeweight="1.5pt"/>
            </w:pict>
          </mc:Fallback>
        </mc:AlternateContent>
      </w:r>
      <w:r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8DBA49" wp14:editId="093060B5">
                <wp:simplePos x="0" y="0"/>
                <wp:positionH relativeFrom="column">
                  <wp:posOffset>-276225</wp:posOffset>
                </wp:positionH>
                <wp:positionV relativeFrom="paragraph">
                  <wp:posOffset>3607435</wp:posOffset>
                </wp:positionV>
                <wp:extent cx="19050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F8606" id="Rectangle 15" o:spid="_x0000_s1026" style="position:absolute;margin-left:-21.75pt;margin-top:284.05pt;width:1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" fillcolor="white [3212]" strokecolor="black [3213]" strokeweight="1.5pt"/>
            </w:pict>
          </mc:Fallback>
        </mc:AlternateContent>
      </w:r>
      <w:r w:rsidR="006373D6"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EE810A9" wp14:editId="57D428C4">
                <wp:simplePos x="0" y="0"/>
                <wp:positionH relativeFrom="column">
                  <wp:posOffset>-276225</wp:posOffset>
                </wp:positionH>
                <wp:positionV relativeFrom="paragraph">
                  <wp:posOffset>5116830</wp:posOffset>
                </wp:positionV>
                <wp:extent cx="190500" cy="1809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EFDEC" id="Rectangle 22" o:spid="_x0000_s1026" style="position:absolute;margin-left:-21.75pt;margin-top:402.9pt;width:15pt;height:14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" fillcolor="window" strokecolor="windowText" strokeweight="1.5pt"/>
            </w:pict>
          </mc:Fallback>
        </mc:AlternateContent>
      </w:r>
      <w:r w:rsidR="006373D6"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10FE05D3" wp14:editId="7C3225D2">
                <wp:simplePos x="0" y="0"/>
                <wp:positionH relativeFrom="column">
                  <wp:posOffset>-276225</wp:posOffset>
                </wp:positionH>
                <wp:positionV relativeFrom="paragraph">
                  <wp:posOffset>4652645</wp:posOffset>
                </wp:positionV>
                <wp:extent cx="1905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6606E" id="Rectangle 3" o:spid="_x0000_s1026" style="position:absolute;margin-left:-21.75pt;margin-top:366.35pt;width:15pt;height:14.2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" fillcolor="white [3212]" strokecolor="black [3213]" strokeweight="1.5pt"/>
            </w:pict>
          </mc:Fallback>
        </mc:AlternateContent>
      </w:r>
      <w:r w:rsidR="006373D6"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4AF3CD99" wp14:editId="06233D94">
                <wp:simplePos x="0" y="0"/>
                <wp:positionH relativeFrom="column">
                  <wp:posOffset>-276225</wp:posOffset>
                </wp:positionH>
                <wp:positionV relativeFrom="paragraph">
                  <wp:posOffset>4408170</wp:posOffset>
                </wp:positionV>
                <wp:extent cx="19050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F9AC2" id="Rectangle 5" o:spid="_x0000_s1026" style="position:absolute;margin-left:-21.75pt;margin-top:347.1pt;width:15pt;height:14.2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" fillcolor="white [3212]" strokecolor="black [3213]" strokeweight="1.5pt"/>
            </w:pict>
          </mc:Fallback>
        </mc:AlternateContent>
      </w:r>
      <w:r w:rsidR="006373D6"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FFABF98" wp14:editId="7194FAC4">
                <wp:simplePos x="0" y="0"/>
                <wp:positionH relativeFrom="column">
                  <wp:posOffset>-276225</wp:posOffset>
                </wp:positionH>
                <wp:positionV relativeFrom="paragraph">
                  <wp:posOffset>3836670</wp:posOffset>
                </wp:positionV>
                <wp:extent cx="190500" cy="1809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7A564" id="Rectangle 19" o:spid="_x0000_s1026" style="position:absolute;margin-left:-21.75pt;margin-top:302.1pt;width:15pt;height:14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" fillcolor="window" strokecolor="black [3213]" strokeweight="1.5pt"/>
            </w:pict>
          </mc:Fallback>
        </mc:AlternateContent>
      </w:r>
      <w:r w:rsidR="006373D6"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3527872" wp14:editId="4DE395B7">
                <wp:simplePos x="0" y="0"/>
                <wp:positionH relativeFrom="column">
                  <wp:posOffset>-276225</wp:posOffset>
                </wp:positionH>
                <wp:positionV relativeFrom="paragraph">
                  <wp:posOffset>2303145</wp:posOffset>
                </wp:positionV>
                <wp:extent cx="190500" cy="1809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06F34" id="Rectangle 12" o:spid="_x0000_s1026" style="position:absolute;margin-left:-21.75pt;margin-top:181.35pt;width:1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" fillcolor="white [3212]" strokecolor="black [3213]" strokeweight="1.5pt"/>
            </w:pict>
          </mc:Fallback>
        </mc:AlternateContent>
      </w:r>
      <w:r w:rsidR="006373D6"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F36154" wp14:editId="49E990CF">
                <wp:simplePos x="0" y="0"/>
                <wp:positionH relativeFrom="column">
                  <wp:posOffset>-276225</wp:posOffset>
                </wp:positionH>
                <wp:positionV relativeFrom="paragraph">
                  <wp:posOffset>2055495</wp:posOffset>
                </wp:positionV>
                <wp:extent cx="19050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7239A" id="Rectangle 1" o:spid="_x0000_s1026" style="position:absolute;margin-left:-21.75pt;margin-top:161.85pt;width:15pt;height:1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" fillcolor="window" strokecolor="black [3213]" strokeweight="1.5pt"/>
            </w:pict>
          </mc:Fallback>
        </mc:AlternateContent>
      </w:r>
      <w:r w:rsidR="002B5D32"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C62D8A" wp14:editId="1DCDC0E8">
                <wp:simplePos x="0" y="0"/>
                <wp:positionH relativeFrom="column">
                  <wp:posOffset>-276225</wp:posOffset>
                </wp:positionH>
                <wp:positionV relativeFrom="paragraph">
                  <wp:posOffset>254635</wp:posOffset>
                </wp:positionV>
                <wp:extent cx="190500" cy="1809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DE411" id="Rectangle 16" o:spid="_x0000_s1026" style="position:absolute;margin-left:-21.75pt;margin-top:20.05pt;width:1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" fillcolor="white [3212]" strokecolor="black [3213]" strokeweight="1.5pt"/>
            </w:pict>
          </mc:Fallback>
        </mc:AlternateContent>
      </w:r>
      <w:r w:rsidR="002B5D32"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49A5920" wp14:editId="0059EB68">
                <wp:simplePos x="0" y="0"/>
                <wp:positionH relativeFrom="column">
                  <wp:posOffset>-276225</wp:posOffset>
                </wp:positionH>
                <wp:positionV relativeFrom="paragraph">
                  <wp:posOffset>1274445</wp:posOffset>
                </wp:positionV>
                <wp:extent cx="19050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54A71" id="Rectangle 8" o:spid="_x0000_s1026" style="position:absolute;margin-left:-21.75pt;margin-top:100.35pt;width:15pt;height:14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" fillcolor="white [3212]" strokecolor="black [3213]" strokeweight="1.5pt"/>
            </w:pict>
          </mc:Fallback>
        </mc:AlternateContent>
      </w:r>
      <w:r w:rsidR="002B5D32"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0651F01" wp14:editId="62633FFB">
                <wp:simplePos x="0" y="0"/>
                <wp:positionH relativeFrom="column">
                  <wp:posOffset>-276225</wp:posOffset>
                </wp:positionH>
                <wp:positionV relativeFrom="paragraph">
                  <wp:posOffset>1817370</wp:posOffset>
                </wp:positionV>
                <wp:extent cx="19050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33611" id="Rectangle 11" o:spid="_x0000_s1026" style="position:absolute;margin-left:-21.75pt;margin-top:143.1pt;width:15pt;height:14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" fillcolor="white [3212]" strokecolor="black [3213]" strokeweight="1.5pt"/>
            </w:pict>
          </mc:Fallback>
        </mc:AlternateContent>
      </w:r>
      <w:r w:rsidR="00C7552F"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4A8B2E6" wp14:editId="26E3EB4A">
                <wp:simplePos x="0" y="0"/>
                <wp:positionH relativeFrom="column">
                  <wp:posOffset>-276225</wp:posOffset>
                </wp:positionH>
                <wp:positionV relativeFrom="paragraph">
                  <wp:posOffset>1036320</wp:posOffset>
                </wp:positionV>
                <wp:extent cx="19050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E1A01" id="Rectangle 7" o:spid="_x0000_s1026" style="position:absolute;margin-left:-21.75pt;margin-top:81.6pt;width:15pt;height:14.2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" fillcolor="white [3212]" strokecolor="black [3213]" strokeweight="1.5pt"/>
            </w:pict>
          </mc:Fallback>
        </mc:AlternateContent>
      </w:r>
      <w:r w:rsidR="00C7552F" w:rsidRPr="00724B9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96E397A" wp14:editId="149FFC2D">
                <wp:simplePos x="0" y="0"/>
                <wp:positionH relativeFrom="column">
                  <wp:posOffset>-276225</wp:posOffset>
                </wp:positionH>
                <wp:positionV relativeFrom="paragraph">
                  <wp:posOffset>490220</wp:posOffset>
                </wp:positionV>
                <wp:extent cx="1905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D9499" id="Rectangle 4" o:spid="_x0000_s1026" style="position:absolute;margin-left:-21.75pt;margin-top:38.6pt;width:15pt;height:14.2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" fillcolor="white [3212]" strokecolor="black [3213]" strokeweight="1.5pt"/>
            </w:pict>
          </mc:Fallback>
        </mc:AlternateContent>
      </w:r>
      <w:r w:rsidR="00C7552F" w:rsidRPr="00724B98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589A11C1" wp14:editId="29A7F6ED">
                <wp:simplePos x="0" y="0"/>
                <wp:positionH relativeFrom="column">
                  <wp:posOffset>-593090</wp:posOffset>
                </wp:positionH>
                <wp:positionV relativeFrom="paragraph">
                  <wp:posOffset>5466080</wp:posOffset>
                </wp:positionV>
                <wp:extent cx="6715125" cy="11049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104900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24000"/>
                          </a:srgb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704" w:rsidRDefault="006E5355" w:rsidP="006E5355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en-AU"/>
                              </w:rPr>
                            </w:pPr>
                            <w:r w:rsidRPr="006E5355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en-AU"/>
                              </w:rPr>
                              <w:t>Please</w:t>
                            </w:r>
                            <w:r w:rsidR="0098054D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en-AU"/>
                              </w:rPr>
                              <w:t xml:space="preserve"> allow at least 10</w:t>
                            </w:r>
                            <w:r w:rsidR="00B657CB" w:rsidRPr="006E5355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en-AU"/>
                              </w:rPr>
                              <w:t xml:space="preserve"> working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en-AU"/>
                              </w:rPr>
                              <w:t xml:space="preserve"> days prior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lang w:eastAsia="en-AU"/>
                              </w:rPr>
                              <w:t xml:space="preserve"> </w:t>
                            </w:r>
                            <w:r w:rsidR="00B657CB" w:rsidRPr="006E5355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en-AU"/>
                              </w:rPr>
                              <w:t xml:space="preserve">to the date of operation </w:t>
                            </w:r>
                          </w:p>
                          <w:p w:rsidR="00B657CB" w:rsidRPr="006E5355" w:rsidRDefault="00B657CB" w:rsidP="006E5355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en-AU"/>
                              </w:rPr>
                            </w:pPr>
                            <w:proofErr w:type="gramStart"/>
                            <w:r w:rsidRPr="006E5355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en-AU"/>
                              </w:rPr>
                              <w:t>for</w:t>
                            </w:r>
                            <w:proofErr w:type="gramEnd"/>
                            <w:r w:rsidRPr="006E5355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en-AU"/>
                              </w:rPr>
                              <w:t xml:space="preserve"> the processing of the final application </w:t>
                            </w:r>
                            <w:r w:rsidRPr="006E5355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u w:val="single"/>
                                <w:lang w:eastAsia="en-AU"/>
                              </w:rPr>
                              <w:t>once approved at final inspection</w:t>
                            </w:r>
                            <w:r w:rsidRPr="006E5355">
                              <w:rPr>
                                <w:rFonts w:ascii="Cambria" w:eastAsia="Times New Roman" w:hAnsi="Cambria" w:cs="Times New Roman"/>
                                <w:color w:val="000000" w:themeColor="text1"/>
                                <w:lang w:eastAsia="en-AU"/>
                              </w:rPr>
                              <w:t>.</w:t>
                            </w:r>
                          </w:p>
                          <w:p w:rsidR="00B657CB" w:rsidRPr="006E5355" w:rsidRDefault="00B657CB" w:rsidP="00B657CB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color w:val="000000" w:themeColor="text1"/>
                                <w:lang w:eastAsia="en-AU"/>
                              </w:rPr>
                            </w:pPr>
                          </w:p>
                          <w:p w:rsidR="00B657CB" w:rsidRPr="006E5355" w:rsidRDefault="00A32548" w:rsidP="00DE3A46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color w:val="000000" w:themeColor="text1"/>
                                <w:lang w:eastAsia="en-AU"/>
                              </w:rPr>
                            </w:pPr>
                            <w:r w:rsidRPr="006E5355">
                              <w:rPr>
                                <w:rFonts w:ascii="Cambria" w:eastAsia="Times New Roman" w:hAnsi="Cambria" w:cs="Times New Roman"/>
                                <w:i/>
                                <w:color w:val="000000" w:themeColor="text1"/>
                                <w:lang w:eastAsia="en-AU"/>
                              </w:rPr>
                              <w:t>Completed f</w:t>
                            </w:r>
                            <w:r w:rsidR="006E5355" w:rsidRPr="006E5355">
                              <w:rPr>
                                <w:rFonts w:ascii="Cambria" w:eastAsia="Times New Roman" w:hAnsi="Cambria" w:cs="Times New Roman"/>
                                <w:i/>
                                <w:color w:val="000000" w:themeColor="text1"/>
                                <w:lang w:eastAsia="en-AU"/>
                              </w:rPr>
                              <w:t xml:space="preserve">orms </w:t>
                            </w:r>
                            <w:r w:rsidR="009E3704">
                              <w:rPr>
                                <w:rFonts w:ascii="Cambria" w:eastAsia="Times New Roman" w:hAnsi="Cambria" w:cs="Times New Roman"/>
                                <w:i/>
                                <w:color w:val="000000" w:themeColor="text1"/>
                                <w:lang w:eastAsia="en-AU"/>
                              </w:rPr>
                              <w:t xml:space="preserve">(with appropriate fee) </w:t>
                            </w:r>
                            <w:r w:rsidR="006E5355" w:rsidRPr="006E5355">
                              <w:rPr>
                                <w:rFonts w:ascii="Cambria" w:eastAsia="Times New Roman" w:hAnsi="Cambria" w:cs="Times New Roman"/>
                                <w:i/>
                                <w:color w:val="000000" w:themeColor="text1"/>
                                <w:lang w:eastAsia="en-AU"/>
                              </w:rPr>
                              <w:t xml:space="preserve">can be emailed to </w:t>
                            </w:r>
                            <w:hyperlink r:id="rId7" w:history="1">
                              <w:r w:rsidR="006E5355" w:rsidRPr="006E5355">
                                <w:rPr>
                                  <w:rStyle w:val="Hyperlink"/>
                                  <w:rFonts w:ascii="Cambria" w:eastAsia="Times New Roman" w:hAnsi="Cambria" w:cs="Times New Roman"/>
                                  <w:i/>
                                  <w:lang w:eastAsia="en-AU"/>
                                </w:rPr>
                                <w:t>council@cgg.wa.gov.au</w:t>
                              </w:r>
                            </w:hyperlink>
                            <w:r w:rsidR="006E5355" w:rsidRPr="006E5355">
                              <w:rPr>
                                <w:rFonts w:ascii="Cambria" w:eastAsia="Times New Roman" w:hAnsi="Cambria" w:cs="Times New Roman"/>
                                <w:i/>
                                <w:color w:val="000000" w:themeColor="text1"/>
                                <w:u w:val="single"/>
                                <w:lang w:eastAsia="en-AU"/>
                              </w:rPr>
                              <w:t xml:space="preserve"> </w:t>
                            </w:r>
                            <w:r w:rsidR="00B657CB" w:rsidRPr="006E5355">
                              <w:rPr>
                                <w:rFonts w:ascii="Cambria" w:eastAsia="Times New Roman" w:hAnsi="Cambria" w:cs="Times New Roman"/>
                                <w:i/>
                                <w:color w:val="000000" w:themeColor="text1"/>
                                <w:lang w:eastAsia="en-AU"/>
                              </w:rPr>
                              <w:t xml:space="preserve"> or hand delivered to customer</w:t>
                            </w:r>
                            <w:r w:rsidR="00DE3A46">
                              <w:rPr>
                                <w:rFonts w:ascii="Cambria" w:eastAsia="Times New Roman" w:hAnsi="Cambria" w:cs="Times New Roman"/>
                                <w:i/>
                                <w:color w:val="000000" w:themeColor="text1"/>
                                <w:lang w:eastAsia="en-AU"/>
                              </w:rPr>
                              <w:t xml:space="preserve"> </w:t>
                            </w:r>
                            <w:r w:rsidR="00B657CB" w:rsidRPr="006E5355">
                              <w:rPr>
                                <w:rFonts w:ascii="Cambria" w:eastAsia="Times New Roman" w:hAnsi="Cambria" w:cs="Times New Roman"/>
                                <w:i/>
                                <w:color w:val="000000" w:themeColor="text1"/>
                                <w:lang w:eastAsia="en-AU"/>
                              </w:rPr>
                              <w:t>service at</w:t>
                            </w:r>
                            <w:r w:rsidR="00DE3A46">
                              <w:rPr>
                                <w:rFonts w:ascii="Cambria" w:eastAsia="Times New Roman" w:hAnsi="Cambria" w:cs="Times New Roman"/>
                                <w:i/>
                                <w:color w:val="000000" w:themeColor="text1"/>
                                <w:lang w:eastAsia="en-AU"/>
                              </w:rPr>
                              <w:t xml:space="preserve"> </w:t>
                            </w:r>
                            <w:r w:rsidR="00B657CB" w:rsidRPr="006E5355">
                              <w:rPr>
                                <w:rFonts w:ascii="Cambria" w:eastAsia="Times New Roman" w:hAnsi="Cambria" w:cs="Times New Roman"/>
                                <w:i/>
                                <w:color w:val="000000" w:themeColor="text1"/>
                                <w:lang w:eastAsia="en-AU"/>
                              </w:rPr>
                              <w:t xml:space="preserve">63 Cathedral Avenue, Geraldton. They can also be downloaded from </w:t>
                            </w:r>
                            <w:hyperlink r:id="rId8" w:history="1">
                              <w:r w:rsidR="006E5355" w:rsidRPr="006E5355">
                                <w:rPr>
                                  <w:rStyle w:val="Hyperlink"/>
                                  <w:rFonts w:ascii="Cambria" w:eastAsia="Times New Roman" w:hAnsi="Cambria" w:cs="Times New Roman"/>
                                  <w:i/>
                                  <w:lang w:eastAsia="en-AU"/>
                                </w:rPr>
                                <w:t>www.cgg.wa.gov.au</w:t>
                              </w:r>
                            </w:hyperlink>
                            <w:r w:rsidR="006E5355" w:rsidRPr="006E5355">
                              <w:rPr>
                                <w:rFonts w:ascii="Cambria" w:eastAsia="Times New Roman" w:hAnsi="Cambria" w:cs="Times New Roman"/>
                                <w:i/>
                                <w:color w:val="000000" w:themeColor="text1"/>
                                <w:u w:val="single"/>
                                <w:lang w:eastAsia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A11C1" id="Rounded Rectangle 10" o:spid="_x0000_s1026" style="position:absolute;margin-left:-46.7pt;margin-top:430.4pt;width:528.75pt;height:87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" fillcolor="#0070c0" strokecolor="#0070c0" strokeweight="2pt">
                <v:fill opacity="15677f"/>
                <v:textbox>
                  <w:txbxContent>
                    <w:p w:rsidR="009E3704" w:rsidRDefault="006E5355" w:rsidP="006E5355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color w:val="000000" w:themeColor="text1"/>
                          <w:lang w:eastAsia="en-AU"/>
                        </w:rPr>
                      </w:pPr>
                      <w:r w:rsidRPr="006E5355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en-AU"/>
                        </w:rPr>
                        <w:t>Please</w:t>
                      </w:r>
                      <w:r w:rsidR="0098054D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en-AU"/>
                        </w:rPr>
                        <w:t xml:space="preserve"> allow at least 10</w:t>
                      </w:r>
                      <w:r w:rsidR="00B657CB" w:rsidRPr="006E5355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en-AU"/>
                        </w:rPr>
                        <w:t xml:space="preserve"> working</w:t>
                      </w:r>
                      <w:r>
                        <w:rPr>
                          <w:rFonts w:ascii="Cambria" w:eastAsia="Times New Roman" w:hAnsi="Cambria" w:cs="Times New Roman"/>
                          <w:color w:val="000000" w:themeColor="text1"/>
                          <w:lang w:eastAsia="en-AU"/>
                        </w:rPr>
                        <w:t xml:space="preserve"> days prior</w:t>
                      </w:r>
                      <w:r>
                        <w:rPr>
                          <w:rFonts w:ascii="Cambria" w:eastAsia="Times New Roman" w:hAnsi="Cambria" w:cs="Times New Roman"/>
                          <w:lang w:eastAsia="en-AU"/>
                        </w:rPr>
                        <w:t xml:space="preserve"> </w:t>
                      </w:r>
                      <w:r w:rsidR="00B657CB" w:rsidRPr="006E5355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en-AU"/>
                        </w:rPr>
                        <w:t xml:space="preserve">to the date of operation </w:t>
                      </w:r>
                    </w:p>
                    <w:p w:rsidR="00B657CB" w:rsidRPr="006E5355" w:rsidRDefault="00B657CB" w:rsidP="006E5355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color w:val="000000" w:themeColor="text1"/>
                          <w:lang w:eastAsia="en-AU"/>
                        </w:rPr>
                      </w:pPr>
                      <w:proofErr w:type="gramStart"/>
                      <w:r w:rsidRPr="006E5355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en-AU"/>
                        </w:rPr>
                        <w:t>for</w:t>
                      </w:r>
                      <w:proofErr w:type="gramEnd"/>
                      <w:r w:rsidRPr="006E5355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en-AU"/>
                        </w:rPr>
                        <w:t xml:space="preserve"> the processing of the final application </w:t>
                      </w:r>
                      <w:r w:rsidRPr="006E5355">
                        <w:rPr>
                          <w:rFonts w:ascii="Cambria" w:eastAsia="Times New Roman" w:hAnsi="Cambria" w:cs="Times New Roman"/>
                          <w:color w:val="000000" w:themeColor="text1"/>
                          <w:u w:val="single"/>
                          <w:lang w:eastAsia="en-AU"/>
                        </w:rPr>
                        <w:t>once approved at final inspection</w:t>
                      </w:r>
                      <w:r w:rsidRPr="006E5355">
                        <w:rPr>
                          <w:rFonts w:ascii="Cambria" w:eastAsia="Times New Roman" w:hAnsi="Cambria" w:cs="Times New Roman"/>
                          <w:color w:val="000000" w:themeColor="text1"/>
                          <w:lang w:eastAsia="en-AU"/>
                        </w:rPr>
                        <w:t>.</w:t>
                      </w:r>
                    </w:p>
                    <w:p w:rsidR="00B657CB" w:rsidRPr="006E5355" w:rsidRDefault="00B657CB" w:rsidP="00B657CB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i/>
                          <w:color w:val="000000" w:themeColor="text1"/>
                          <w:lang w:eastAsia="en-AU"/>
                        </w:rPr>
                      </w:pPr>
                    </w:p>
                    <w:p w:rsidR="00B657CB" w:rsidRPr="006E5355" w:rsidRDefault="00A32548" w:rsidP="00DE3A46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i/>
                          <w:color w:val="000000" w:themeColor="text1"/>
                          <w:lang w:eastAsia="en-AU"/>
                        </w:rPr>
                      </w:pPr>
                      <w:r w:rsidRPr="006E5355">
                        <w:rPr>
                          <w:rFonts w:ascii="Cambria" w:eastAsia="Times New Roman" w:hAnsi="Cambria" w:cs="Times New Roman"/>
                          <w:i/>
                          <w:color w:val="000000" w:themeColor="text1"/>
                          <w:lang w:eastAsia="en-AU"/>
                        </w:rPr>
                        <w:t>Completed f</w:t>
                      </w:r>
                      <w:r w:rsidR="006E5355" w:rsidRPr="006E5355">
                        <w:rPr>
                          <w:rFonts w:ascii="Cambria" w:eastAsia="Times New Roman" w:hAnsi="Cambria" w:cs="Times New Roman"/>
                          <w:i/>
                          <w:color w:val="000000" w:themeColor="text1"/>
                          <w:lang w:eastAsia="en-AU"/>
                        </w:rPr>
                        <w:t xml:space="preserve">orms </w:t>
                      </w:r>
                      <w:r w:rsidR="009E3704">
                        <w:rPr>
                          <w:rFonts w:ascii="Cambria" w:eastAsia="Times New Roman" w:hAnsi="Cambria" w:cs="Times New Roman"/>
                          <w:i/>
                          <w:color w:val="000000" w:themeColor="text1"/>
                          <w:lang w:eastAsia="en-AU"/>
                        </w:rPr>
                        <w:t xml:space="preserve">(with appropriate fee) </w:t>
                      </w:r>
                      <w:r w:rsidR="006E5355" w:rsidRPr="006E5355">
                        <w:rPr>
                          <w:rFonts w:ascii="Cambria" w:eastAsia="Times New Roman" w:hAnsi="Cambria" w:cs="Times New Roman"/>
                          <w:i/>
                          <w:color w:val="000000" w:themeColor="text1"/>
                          <w:lang w:eastAsia="en-AU"/>
                        </w:rPr>
                        <w:t xml:space="preserve">can be emailed to </w:t>
                      </w:r>
                      <w:hyperlink r:id="rId9" w:history="1">
                        <w:r w:rsidR="006E5355" w:rsidRPr="006E5355">
                          <w:rPr>
                            <w:rStyle w:val="Hyperlink"/>
                            <w:rFonts w:ascii="Cambria" w:eastAsia="Times New Roman" w:hAnsi="Cambria" w:cs="Times New Roman"/>
                            <w:i/>
                            <w:lang w:eastAsia="en-AU"/>
                          </w:rPr>
                          <w:t>council@cgg.wa.gov.au</w:t>
                        </w:r>
                      </w:hyperlink>
                      <w:r w:rsidR="006E5355" w:rsidRPr="006E5355">
                        <w:rPr>
                          <w:rFonts w:ascii="Cambria" w:eastAsia="Times New Roman" w:hAnsi="Cambria" w:cs="Times New Roman"/>
                          <w:i/>
                          <w:color w:val="000000" w:themeColor="text1"/>
                          <w:u w:val="single"/>
                          <w:lang w:eastAsia="en-AU"/>
                        </w:rPr>
                        <w:t xml:space="preserve"> </w:t>
                      </w:r>
                      <w:r w:rsidR="00B657CB" w:rsidRPr="006E5355">
                        <w:rPr>
                          <w:rFonts w:ascii="Cambria" w:eastAsia="Times New Roman" w:hAnsi="Cambria" w:cs="Times New Roman"/>
                          <w:i/>
                          <w:color w:val="000000" w:themeColor="text1"/>
                          <w:lang w:eastAsia="en-AU"/>
                        </w:rPr>
                        <w:t xml:space="preserve"> or hand delivered to customer</w:t>
                      </w:r>
                      <w:r w:rsidR="00DE3A46">
                        <w:rPr>
                          <w:rFonts w:ascii="Cambria" w:eastAsia="Times New Roman" w:hAnsi="Cambria" w:cs="Times New Roman"/>
                          <w:i/>
                          <w:color w:val="000000" w:themeColor="text1"/>
                          <w:lang w:eastAsia="en-AU"/>
                        </w:rPr>
                        <w:t xml:space="preserve"> </w:t>
                      </w:r>
                      <w:r w:rsidR="00B657CB" w:rsidRPr="006E5355">
                        <w:rPr>
                          <w:rFonts w:ascii="Cambria" w:eastAsia="Times New Roman" w:hAnsi="Cambria" w:cs="Times New Roman"/>
                          <w:i/>
                          <w:color w:val="000000" w:themeColor="text1"/>
                          <w:lang w:eastAsia="en-AU"/>
                        </w:rPr>
                        <w:t>service at</w:t>
                      </w:r>
                      <w:r w:rsidR="00DE3A46">
                        <w:rPr>
                          <w:rFonts w:ascii="Cambria" w:eastAsia="Times New Roman" w:hAnsi="Cambria" w:cs="Times New Roman"/>
                          <w:i/>
                          <w:color w:val="000000" w:themeColor="text1"/>
                          <w:lang w:eastAsia="en-AU"/>
                        </w:rPr>
                        <w:t xml:space="preserve"> </w:t>
                      </w:r>
                      <w:r w:rsidR="00B657CB" w:rsidRPr="006E5355">
                        <w:rPr>
                          <w:rFonts w:ascii="Cambria" w:eastAsia="Times New Roman" w:hAnsi="Cambria" w:cs="Times New Roman"/>
                          <w:i/>
                          <w:color w:val="000000" w:themeColor="text1"/>
                          <w:lang w:eastAsia="en-AU"/>
                        </w:rPr>
                        <w:t xml:space="preserve">63 Cathedral Avenue, Geraldton. They can also be downloaded from </w:t>
                      </w:r>
                      <w:hyperlink r:id="rId10" w:history="1">
                        <w:r w:rsidR="006E5355" w:rsidRPr="006E5355">
                          <w:rPr>
                            <w:rStyle w:val="Hyperlink"/>
                            <w:rFonts w:ascii="Cambria" w:eastAsia="Times New Roman" w:hAnsi="Cambria" w:cs="Times New Roman"/>
                            <w:i/>
                            <w:lang w:eastAsia="en-AU"/>
                          </w:rPr>
                          <w:t>www.cgg.wa.gov.au</w:t>
                        </w:r>
                      </w:hyperlink>
                      <w:r w:rsidR="006E5355" w:rsidRPr="006E5355">
                        <w:rPr>
                          <w:rFonts w:ascii="Cambria" w:eastAsia="Times New Roman" w:hAnsi="Cambria" w:cs="Times New Roman"/>
                          <w:i/>
                          <w:color w:val="000000" w:themeColor="text1"/>
                          <w:u w:val="single"/>
                          <w:lang w:eastAsia="en-A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311303" w:rsidRPr="00724B98">
        <w:rPr>
          <w:rFonts w:cs="Arial"/>
          <w:b/>
        </w:rPr>
        <w:t>Floors, Walls and Ceilings</w:t>
      </w:r>
      <w:r w:rsidR="00074911" w:rsidRPr="00724B98">
        <w:rPr>
          <w:rFonts w:cs="Arial"/>
          <w:b/>
        </w:rPr>
        <w:br/>
      </w:r>
      <w:r w:rsidR="00311303" w:rsidRPr="00724B98">
        <w:rPr>
          <w:rFonts w:cs="Arial"/>
        </w:rPr>
        <w:t>No exposed timber, brick or u</w:t>
      </w:r>
      <w:r w:rsidR="002D77F6" w:rsidRPr="00724B98">
        <w:rPr>
          <w:rFonts w:cs="Arial"/>
        </w:rPr>
        <w:t>nsealed concrete in food areas</w:t>
      </w:r>
      <w:r w:rsidR="00074911" w:rsidRPr="00724B98">
        <w:rPr>
          <w:rFonts w:cs="Arial"/>
        </w:rPr>
        <w:br/>
        <w:t>W</w:t>
      </w:r>
      <w:r w:rsidR="00311303" w:rsidRPr="00724B98">
        <w:rPr>
          <w:rFonts w:cs="Arial"/>
        </w:rPr>
        <w:t xml:space="preserve">all and floor finishes are smooth, impervious and washable and free of rough joints, cracks, and crevices </w:t>
      </w:r>
      <w:r w:rsidR="009C18BF" w:rsidRPr="00724B98">
        <w:rPr>
          <w:rFonts w:cs="Arial"/>
          <w:b/>
        </w:rPr>
        <w:br/>
      </w:r>
      <w:r w:rsidR="00311303" w:rsidRPr="00724B98">
        <w:rPr>
          <w:rFonts w:cs="Arial"/>
          <w:b/>
        </w:rPr>
        <w:t>Fixtures, Fittings and Equipment</w:t>
      </w:r>
      <w:r w:rsidR="00074911" w:rsidRPr="00724B98">
        <w:rPr>
          <w:rFonts w:cs="Arial"/>
          <w:b/>
        </w:rPr>
        <w:br/>
      </w:r>
      <w:r w:rsidR="003C30E7" w:rsidRPr="00724B98">
        <w:rPr>
          <w:rFonts w:cs="Arial"/>
        </w:rPr>
        <w:t>Access to hot potable running wa</w:t>
      </w:r>
      <w:r w:rsidR="00074911" w:rsidRPr="00724B98">
        <w:rPr>
          <w:rFonts w:cs="Arial"/>
        </w:rPr>
        <w:t>ter</w:t>
      </w:r>
      <w:r w:rsidR="00074911" w:rsidRPr="00724B98">
        <w:rPr>
          <w:rFonts w:cs="Arial"/>
        </w:rPr>
        <w:br/>
      </w:r>
      <w:r w:rsidR="003C30E7" w:rsidRPr="00724B98">
        <w:rPr>
          <w:rFonts w:cs="Arial"/>
        </w:rPr>
        <w:t xml:space="preserve">A dedicated </w:t>
      </w:r>
      <w:r w:rsidR="0087154E" w:rsidRPr="00724B98">
        <w:rPr>
          <w:rFonts w:cs="Arial"/>
        </w:rPr>
        <w:t xml:space="preserve">permanent </w:t>
      </w:r>
      <w:r w:rsidR="00C53B10" w:rsidRPr="00724B98">
        <w:rPr>
          <w:rFonts w:cs="Arial"/>
        </w:rPr>
        <w:t>hand wash</w:t>
      </w:r>
      <w:r w:rsidR="003C30E7" w:rsidRPr="00724B98">
        <w:rPr>
          <w:rFonts w:cs="Arial"/>
        </w:rPr>
        <w:t xml:space="preserve"> basin</w:t>
      </w:r>
      <w:r w:rsidR="00864686" w:rsidRPr="00724B98">
        <w:rPr>
          <w:rFonts w:cs="Arial"/>
        </w:rPr>
        <w:t>, soap and towel dispenser</w:t>
      </w:r>
      <w:r w:rsidR="003C30E7" w:rsidRPr="00724B98">
        <w:rPr>
          <w:rFonts w:cs="Arial"/>
        </w:rPr>
        <w:t xml:space="preserve"> </w:t>
      </w:r>
      <w:r w:rsidR="00903665" w:rsidRPr="00724B98">
        <w:rPr>
          <w:rFonts w:cs="Arial"/>
        </w:rPr>
        <w:t>i</w:t>
      </w:r>
      <w:r w:rsidR="001677AF" w:rsidRPr="00724B98">
        <w:rPr>
          <w:rFonts w:cs="Arial"/>
        </w:rPr>
        <w:t>n</w:t>
      </w:r>
      <w:r w:rsidR="00903665" w:rsidRPr="00724B98">
        <w:rPr>
          <w:rFonts w:cs="Arial"/>
        </w:rPr>
        <w:t xml:space="preserve"> food preparation area</w:t>
      </w:r>
      <w:r w:rsidR="001677AF" w:rsidRPr="00724B98">
        <w:rPr>
          <w:rFonts w:cs="Arial"/>
        </w:rPr>
        <w:t>s</w:t>
      </w:r>
      <w:r w:rsidR="00903665" w:rsidRPr="00724B98">
        <w:rPr>
          <w:rFonts w:cs="Arial"/>
        </w:rPr>
        <w:t xml:space="preserve"> </w:t>
      </w:r>
      <w:r w:rsidR="00815835" w:rsidRPr="00724B98">
        <w:rPr>
          <w:rFonts w:cs="Arial"/>
        </w:rPr>
        <w:t>preferably</w:t>
      </w:r>
      <w:r w:rsidR="00864686" w:rsidRPr="00724B98">
        <w:rPr>
          <w:rFonts w:cs="Arial"/>
        </w:rPr>
        <w:t xml:space="preserve"> </w:t>
      </w:r>
      <w:r w:rsidR="00815835" w:rsidRPr="00724B98">
        <w:rPr>
          <w:rFonts w:cs="Arial"/>
        </w:rPr>
        <w:t xml:space="preserve">hands-free and </w:t>
      </w:r>
      <w:r w:rsidR="00864686" w:rsidRPr="00724B98">
        <w:rPr>
          <w:rFonts w:cs="Arial"/>
        </w:rPr>
        <w:t>near staff entrances</w:t>
      </w:r>
      <w:r w:rsidR="00C53B10" w:rsidRPr="00724B98">
        <w:rPr>
          <w:rFonts w:cs="Arial"/>
        </w:rPr>
        <w:t xml:space="preserve"> (must be single mixer outlet)</w:t>
      </w:r>
      <w:r w:rsidR="00074911" w:rsidRPr="00724B98">
        <w:rPr>
          <w:rFonts w:cs="Arial"/>
        </w:rPr>
        <w:br/>
      </w:r>
      <w:r w:rsidR="00903665" w:rsidRPr="00724B98">
        <w:rPr>
          <w:rFonts w:cs="Arial"/>
        </w:rPr>
        <w:t>A double bowl sink and/or dishwasher adequate for largest equipment with draining/drying space</w:t>
      </w:r>
      <w:r w:rsidR="00074911" w:rsidRPr="00724B98">
        <w:rPr>
          <w:rFonts w:cs="Arial"/>
        </w:rPr>
        <w:br/>
      </w:r>
      <w:r w:rsidR="003C30E7" w:rsidRPr="00724B98">
        <w:rPr>
          <w:rFonts w:cs="Arial"/>
        </w:rPr>
        <w:t>Disposal points for all sewerage and wastewater</w:t>
      </w:r>
      <w:r w:rsidR="00D70CB9" w:rsidRPr="00724B98">
        <w:rPr>
          <w:rFonts w:cs="Arial"/>
        </w:rPr>
        <w:t xml:space="preserve"> i.e. </w:t>
      </w:r>
      <w:r w:rsidR="001677AF" w:rsidRPr="00724B98">
        <w:rPr>
          <w:rFonts w:cs="Arial"/>
        </w:rPr>
        <w:t>cleaner’s or sluice sink</w:t>
      </w:r>
      <w:r w:rsidR="00074911" w:rsidRPr="00724B98">
        <w:rPr>
          <w:rFonts w:cs="Arial"/>
        </w:rPr>
        <w:br/>
      </w:r>
      <w:r w:rsidR="004E4DA1" w:rsidRPr="00724B98">
        <w:rPr>
          <w:rFonts w:cs="Arial"/>
        </w:rPr>
        <w:t>Drainage points in the floor</w:t>
      </w:r>
      <w:r w:rsidR="00074911" w:rsidRPr="00724B98">
        <w:rPr>
          <w:rFonts w:cs="Arial"/>
        </w:rPr>
        <w:t xml:space="preserve"> designed to prevent pooling of water</w:t>
      </w:r>
      <w:r w:rsidR="00074911" w:rsidRPr="00724B98">
        <w:rPr>
          <w:rFonts w:cs="Arial"/>
        </w:rPr>
        <w:br/>
      </w:r>
      <w:r w:rsidR="004E4DA1" w:rsidRPr="00724B98">
        <w:rPr>
          <w:rFonts w:cs="Arial"/>
        </w:rPr>
        <w:t>Grease traps are provided.</w:t>
      </w:r>
      <w:proofErr w:type="gramEnd"/>
      <w:r w:rsidR="004E4DA1" w:rsidRPr="00724B98">
        <w:rPr>
          <w:rFonts w:cs="Arial"/>
        </w:rPr>
        <w:t xml:space="preserve"> </w:t>
      </w:r>
      <w:proofErr w:type="gramStart"/>
      <w:r w:rsidR="004E4DA1" w:rsidRPr="00724B98">
        <w:rPr>
          <w:rFonts w:cs="Arial"/>
        </w:rPr>
        <w:t>Contact Water Corporation to determine if needed</w:t>
      </w:r>
      <w:r w:rsidR="00074911" w:rsidRPr="00724B98">
        <w:rPr>
          <w:rFonts w:cs="Arial"/>
          <w:b/>
        </w:rPr>
        <w:br/>
      </w:r>
      <w:r w:rsidR="00311303" w:rsidRPr="00724B98">
        <w:rPr>
          <w:rFonts w:cs="Arial"/>
        </w:rPr>
        <w:t>All benches, shelving, trays and</w:t>
      </w:r>
      <w:r w:rsidR="001677AF" w:rsidRPr="00724B98">
        <w:rPr>
          <w:rFonts w:cs="Arial"/>
        </w:rPr>
        <w:t xml:space="preserve"> equipment</w:t>
      </w:r>
      <w:r w:rsidR="00C53B10" w:rsidRPr="00724B98">
        <w:rPr>
          <w:rFonts w:cs="Arial"/>
        </w:rPr>
        <w:t xml:space="preserve"> </w:t>
      </w:r>
      <w:proofErr w:type="spellStart"/>
      <w:r w:rsidR="00311303" w:rsidRPr="00724B98">
        <w:rPr>
          <w:rFonts w:cs="Arial"/>
        </w:rPr>
        <w:t>etc</w:t>
      </w:r>
      <w:proofErr w:type="spellEnd"/>
      <w:r w:rsidR="00311303" w:rsidRPr="00724B98">
        <w:rPr>
          <w:rFonts w:cs="Arial"/>
        </w:rPr>
        <w:t xml:space="preserve"> </w:t>
      </w:r>
      <w:r w:rsidR="001677AF" w:rsidRPr="00724B98">
        <w:rPr>
          <w:rFonts w:cs="Arial"/>
        </w:rPr>
        <w:t>capable of being moved or</w:t>
      </w:r>
      <w:r w:rsidR="002D77F6" w:rsidRPr="00724B98">
        <w:rPr>
          <w:rFonts w:cs="Arial"/>
        </w:rPr>
        <w:t xml:space="preserve"> easily and effectively cleaned</w:t>
      </w:r>
      <w:r w:rsidR="00074911" w:rsidRPr="00724B98">
        <w:rPr>
          <w:rFonts w:cs="Arial"/>
        </w:rPr>
        <w:br/>
      </w:r>
      <w:r w:rsidR="00815835" w:rsidRPr="00724B98">
        <w:rPr>
          <w:rFonts w:cs="Arial"/>
        </w:rPr>
        <w:t>S</w:t>
      </w:r>
      <w:r w:rsidR="00D70CB9" w:rsidRPr="00724B98">
        <w:rPr>
          <w:rFonts w:cs="Arial"/>
        </w:rPr>
        <w:t xml:space="preserve">ufficient ventilation </w:t>
      </w:r>
      <w:r w:rsidR="00D606B6" w:rsidRPr="00724B98">
        <w:rPr>
          <w:rFonts w:cs="Arial"/>
        </w:rPr>
        <w:t xml:space="preserve">and design </w:t>
      </w:r>
      <w:r w:rsidR="00D70CB9" w:rsidRPr="00724B98">
        <w:rPr>
          <w:rFonts w:cs="Arial"/>
        </w:rPr>
        <w:t xml:space="preserve">to effectively </w:t>
      </w:r>
      <w:r w:rsidR="00D606B6" w:rsidRPr="00724B98">
        <w:rPr>
          <w:rFonts w:cs="Arial"/>
        </w:rPr>
        <w:t>exclude dirt, dust, pests,</w:t>
      </w:r>
      <w:r w:rsidR="00D70CB9" w:rsidRPr="00724B98">
        <w:rPr>
          <w:rFonts w:cs="Arial"/>
        </w:rPr>
        <w:t xml:space="preserve"> fumes, smoke, steam and</w:t>
      </w:r>
      <w:r w:rsidR="00D606B6" w:rsidRPr="00724B98">
        <w:rPr>
          <w:rFonts w:cs="Arial"/>
        </w:rPr>
        <w:t xml:space="preserve"> vapours from the food premises </w:t>
      </w:r>
      <w:proofErr w:type="spellStart"/>
      <w:r w:rsidR="00D606B6" w:rsidRPr="00724B98">
        <w:rPr>
          <w:rFonts w:cs="Arial"/>
        </w:rPr>
        <w:t>i.e</w:t>
      </w:r>
      <w:proofErr w:type="spellEnd"/>
      <w:r w:rsidR="00D606B6" w:rsidRPr="00724B98">
        <w:rPr>
          <w:rFonts w:cs="Arial"/>
        </w:rPr>
        <w:t xml:space="preserve"> fly scree</w:t>
      </w:r>
      <w:r w:rsidR="004E4DA1" w:rsidRPr="00724B98">
        <w:rPr>
          <w:rFonts w:cs="Arial"/>
        </w:rPr>
        <w:t>ns or flashing on base of doors and</w:t>
      </w:r>
      <w:r w:rsidR="002D77F6" w:rsidRPr="00724B98">
        <w:rPr>
          <w:rFonts w:cs="Arial"/>
        </w:rPr>
        <w:t xml:space="preserve"> mechanical exhaust ventilation</w:t>
      </w:r>
      <w:r w:rsidR="00074911" w:rsidRPr="00724B98">
        <w:rPr>
          <w:rFonts w:cs="Arial"/>
        </w:rPr>
        <w:br/>
        <w:t>Adequate lighting to all food preparation areas</w:t>
      </w:r>
      <w:r w:rsidR="00074911" w:rsidRPr="00724B98">
        <w:rPr>
          <w:rFonts w:cs="Arial"/>
        </w:rPr>
        <w:br/>
      </w:r>
      <w:r w:rsidR="00311303" w:rsidRPr="00724B98">
        <w:rPr>
          <w:rFonts w:cs="Arial"/>
        </w:rPr>
        <w:t>Toilet facilities separate from food handling areas with handwashing facilities</w:t>
      </w:r>
      <w:r w:rsidR="009C18BF" w:rsidRPr="00724B98">
        <w:rPr>
          <w:rFonts w:cs="Arial"/>
          <w:b/>
        </w:rPr>
        <w:br/>
      </w:r>
      <w:r w:rsidR="00311303" w:rsidRPr="00724B98">
        <w:rPr>
          <w:rFonts w:cs="Arial"/>
          <w:b/>
        </w:rPr>
        <w:t>Storage</w:t>
      </w:r>
      <w:r w:rsidR="00074911" w:rsidRPr="00724B98">
        <w:rPr>
          <w:rFonts w:cs="Arial"/>
          <w:b/>
        </w:rPr>
        <w:br/>
      </w:r>
      <w:r w:rsidR="00311303" w:rsidRPr="00724B98">
        <w:rPr>
          <w:rFonts w:cs="Arial"/>
        </w:rPr>
        <w:t>Garbage disposal areas with effective bins that contain the rubbish and prevent access by pests.</w:t>
      </w:r>
      <w:r w:rsidR="00074911" w:rsidRPr="00724B98">
        <w:rPr>
          <w:rFonts w:cs="Arial"/>
        </w:rPr>
        <w:br/>
      </w:r>
      <w:proofErr w:type="gramEnd"/>
      <w:r w:rsidR="003B087B" w:rsidRPr="00724B98">
        <w:rPr>
          <w:rFonts w:cs="Arial"/>
        </w:rPr>
        <w:t>Adeq</w:t>
      </w:r>
      <w:r w:rsidR="00D70CB9" w:rsidRPr="00724B98">
        <w:rPr>
          <w:rFonts w:cs="Arial"/>
        </w:rPr>
        <w:t>uate space for</w:t>
      </w:r>
      <w:r w:rsidR="00D606B6" w:rsidRPr="00724B98">
        <w:rPr>
          <w:rFonts w:cs="Arial"/>
        </w:rPr>
        <w:t xml:space="preserve"> all equipment,</w:t>
      </w:r>
      <w:r w:rsidR="00D70CB9" w:rsidRPr="00724B98">
        <w:rPr>
          <w:rFonts w:cs="Arial"/>
        </w:rPr>
        <w:t xml:space="preserve"> food activities and </w:t>
      </w:r>
      <w:r w:rsidR="003B087B" w:rsidRPr="00724B98">
        <w:rPr>
          <w:rFonts w:cs="Arial"/>
        </w:rPr>
        <w:t xml:space="preserve">storage </w:t>
      </w:r>
      <w:r w:rsidR="0054103A" w:rsidRPr="00724B98">
        <w:rPr>
          <w:rFonts w:cs="Arial"/>
        </w:rPr>
        <w:t xml:space="preserve">of </w:t>
      </w:r>
      <w:r w:rsidR="0087154E" w:rsidRPr="00724B98">
        <w:rPr>
          <w:rFonts w:cs="Arial"/>
        </w:rPr>
        <w:t xml:space="preserve">refrigerated food, </w:t>
      </w:r>
      <w:r w:rsidR="0054103A" w:rsidRPr="00724B98">
        <w:rPr>
          <w:rFonts w:cs="Arial"/>
        </w:rPr>
        <w:t>chemicals</w:t>
      </w:r>
      <w:proofErr w:type="gramStart"/>
      <w:r w:rsidR="004F37BE" w:rsidRPr="00724B98">
        <w:rPr>
          <w:rFonts w:cs="Arial"/>
        </w:rPr>
        <w:t>,</w:t>
      </w:r>
      <w:proofErr w:type="gramEnd"/>
      <w:r w:rsidR="009C18BF" w:rsidRPr="00724B98">
        <w:rPr>
          <w:rFonts w:cs="Arial"/>
        </w:rPr>
        <w:br/>
      </w:r>
      <w:r w:rsidR="004F37BE" w:rsidRPr="00724B98">
        <w:rPr>
          <w:rFonts w:cs="Arial"/>
        </w:rPr>
        <w:t>personal items, office materials.</w:t>
      </w:r>
      <w:r w:rsidR="00074911" w:rsidRPr="00724B98">
        <w:rPr>
          <w:rFonts w:cs="Arial"/>
        </w:rPr>
        <w:br/>
      </w:r>
      <w:r w:rsidR="00311303" w:rsidRPr="00724B98">
        <w:rPr>
          <w:rFonts w:cs="Arial"/>
        </w:rPr>
        <w:t>Pest control measures are in place</w:t>
      </w:r>
    </w:p>
    <w:p w:rsidR="00AC3964" w:rsidRPr="00724B98" w:rsidRDefault="00AC3964" w:rsidP="0001736E">
      <w:pPr>
        <w:rPr>
          <w:rFonts w:cs="Arial"/>
          <w:b/>
          <w:sz w:val="32"/>
          <w:szCs w:val="32"/>
        </w:rPr>
      </w:pPr>
    </w:p>
    <w:p w:rsidR="002D77F6" w:rsidRPr="00724B98" w:rsidRDefault="002D77F6" w:rsidP="0001736E">
      <w:pPr>
        <w:rPr>
          <w:rFonts w:cs="Arial"/>
          <w:b/>
          <w:sz w:val="32"/>
          <w:szCs w:val="32"/>
        </w:rPr>
      </w:pPr>
    </w:p>
    <w:p w:rsidR="002D77F6" w:rsidRPr="00724B98" w:rsidRDefault="002D77F6" w:rsidP="0001736E">
      <w:pPr>
        <w:rPr>
          <w:rFonts w:cs="Arial"/>
          <w:b/>
          <w:sz w:val="32"/>
          <w:szCs w:val="32"/>
        </w:rPr>
      </w:pPr>
    </w:p>
    <w:p w:rsidR="00A841DB" w:rsidRPr="00C7552F" w:rsidRDefault="00C7552F" w:rsidP="002D77F6">
      <w:pPr>
        <w:jc w:val="both"/>
        <w:rPr>
          <w:rFonts w:cs="Arial"/>
          <w:b/>
          <w:sz w:val="24"/>
          <w:szCs w:val="24"/>
        </w:rPr>
      </w:pPr>
      <w:r w:rsidRPr="00C7552F">
        <w:rPr>
          <w:rFonts w:cs="Arial"/>
          <w:b/>
          <w:noProof/>
          <w:sz w:val="24"/>
          <w:szCs w:val="24"/>
          <w:lang w:eastAsia="en-AU"/>
        </w:rPr>
        <w:lastRenderedPageBreak/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-783590</wp:posOffset>
            </wp:positionH>
            <wp:positionV relativeFrom="page">
              <wp:posOffset>9461500</wp:posOffset>
            </wp:positionV>
            <wp:extent cx="7198360" cy="1119505"/>
            <wp:effectExtent l="0" t="0" r="2540" b="4445"/>
            <wp:wrapTight wrapText="bothSides">
              <wp:wrapPolygon edited="0">
                <wp:start x="0" y="0"/>
                <wp:lineTo x="0" y="21318"/>
                <wp:lineTo x="21550" y="21318"/>
                <wp:lineTo x="215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60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36E" w:rsidRPr="00C7552F">
        <w:rPr>
          <w:rFonts w:cs="Arial"/>
          <w:b/>
          <w:sz w:val="24"/>
          <w:szCs w:val="24"/>
        </w:rPr>
        <w:t xml:space="preserve">2. </w:t>
      </w:r>
      <w:r w:rsidR="00BA73CD" w:rsidRPr="00C7552F">
        <w:rPr>
          <w:rFonts w:cs="Arial"/>
          <w:b/>
          <w:sz w:val="24"/>
          <w:szCs w:val="24"/>
        </w:rPr>
        <w:t>Complete</w:t>
      </w:r>
      <w:r w:rsidR="00EA192A" w:rsidRPr="00C7552F">
        <w:rPr>
          <w:rFonts w:cs="Arial"/>
          <w:b/>
          <w:sz w:val="24"/>
          <w:szCs w:val="24"/>
        </w:rPr>
        <w:t xml:space="preserve"> the”</w:t>
      </w:r>
      <w:r w:rsidR="002519FA" w:rsidRPr="00C7552F">
        <w:rPr>
          <w:rFonts w:cs="Arial"/>
          <w:b/>
          <w:sz w:val="24"/>
          <w:szCs w:val="24"/>
        </w:rPr>
        <w:t xml:space="preserve"> Environmental Health Food Act</w:t>
      </w:r>
      <w:r w:rsidR="002D77F6" w:rsidRPr="00C7552F">
        <w:rPr>
          <w:rFonts w:cs="Arial"/>
          <w:b/>
          <w:sz w:val="24"/>
          <w:szCs w:val="24"/>
        </w:rPr>
        <w:t xml:space="preserve"> 2008 Notification/Registration </w:t>
      </w:r>
      <w:r w:rsidR="002519FA" w:rsidRPr="00C7552F">
        <w:rPr>
          <w:rFonts w:cs="Arial"/>
          <w:b/>
          <w:sz w:val="24"/>
          <w:szCs w:val="24"/>
        </w:rPr>
        <w:t>of a Food Business</w:t>
      </w:r>
      <w:r w:rsidR="00EA192A" w:rsidRPr="00C7552F">
        <w:rPr>
          <w:rFonts w:cs="Arial"/>
          <w:b/>
          <w:sz w:val="24"/>
          <w:szCs w:val="24"/>
        </w:rPr>
        <w:t xml:space="preserve"> form”</w:t>
      </w:r>
      <w:r w:rsidR="002519FA" w:rsidRPr="00C7552F">
        <w:rPr>
          <w:rFonts w:cs="Arial"/>
          <w:b/>
          <w:sz w:val="24"/>
          <w:szCs w:val="24"/>
        </w:rPr>
        <w:t xml:space="preserve"> </w:t>
      </w:r>
      <w:r w:rsidR="00BA73CD" w:rsidRPr="00C7552F">
        <w:rPr>
          <w:rFonts w:cs="Arial"/>
          <w:b/>
          <w:sz w:val="24"/>
          <w:szCs w:val="24"/>
        </w:rPr>
        <w:t>and</w:t>
      </w:r>
      <w:r w:rsidR="00D70CB9" w:rsidRPr="00C7552F">
        <w:rPr>
          <w:rFonts w:cs="Arial"/>
          <w:b/>
          <w:sz w:val="24"/>
          <w:szCs w:val="24"/>
        </w:rPr>
        <w:t xml:space="preserve"> </w:t>
      </w:r>
      <w:r w:rsidR="002519FA" w:rsidRPr="00C7552F">
        <w:rPr>
          <w:rFonts w:cs="Arial"/>
          <w:b/>
          <w:sz w:val="24"/>
          <w:szCs w:val="24"/>
        </w:rPr>
        <w:t xml:space="preserve">submit this </w:t>
      </w:r>
      <w:r w:rsidR="00BF1476" w:rsidRPr="00C7552F">
        <w:rPr>
          <w:rFonts w:cs="Arial"/>
          <w:b/>
          <w:sz w:val="24"/>
          <w:szCs w:val="24"/>
        </w:rPr>
        <w:t>along with your</w:t>
      </w:r>
      <w:r w:rsidR="002519FA" w:rsidRPr="00C7552F">
        <w:rPr>
          <w:rFonts w:cs="Arial"/>
          <w:b/>
          <w:sz w:val="24"/>
          <w:szCs w:val="24"/>
        </w:rPr>
        <w:t xml:space="preserve"> plans and </w:t>
      </w:r>
      <w:r w:rsidR="00EA192A" w:rsidRPr="00C7552F">
        <w:rPr>
          <w:rFonts w:cs="Arial"/>
          <w:b/>
          <w:sz w:val="24"/>
          <w:szCs w:val="24"/>
        </w:rPr>
        <w:t>pay</w:t>
      </w:r>
      <w:r w:rsidR="002D77F6" w:rsidRPr="00C7552F">
        <w:rPr>
          <w:rFonts w:cs="Arial"/>
          <w:b/>
          <w:sz w:val="24"/>
          <w:szCs w:val="24"/>
        </w:rPr>
        <w:t>ment of</w:t>
      </w:r>
      <w:r w:rsidR="00EA192A" w:rsidRPr="00C7552F">
        <w:rPr>
          <w:rFonts w:cs="Arial"/>
          <w:b/>
          <w:sz w:val="24"/>
          <w:szCs w:val="24"/>
        </w:rPr>
        <w:t xml:space="preserve"> the </w:t>
      </w:r>
      <w:r w:rsidR="002519FA" w:rsidRPr="00C7552F">
        <w:rPr>
          <w:rFonts w:cs="Arial"/>
          <w:b/>
          <w:sz w:val="24"/>
          <w:szCs w:val="24"/>
        </w:rPr>
        <w:t xml:space="preserve">required fee. </w:t>
      </w:r>
    </w:p>
    <w:p w:rsidR="00B470EC" w:rsidRPr="00724B98" w:rsidRDefault="0001736E" w:rsidP="002D77F6">
      <w:pPr>
        <w:jc w:val="both"/>
        <w:rPr>
          <w:rFonts w:cs="Arial"/>
        </w:rPr>
      </w:pPr>
      <w:r w:rsidRPr="00724B98">
        <w:rPr>
          <w:rFonts w:cs="Arial"/>
        </w:rPr>
        <w:t xml:space="preserve">Once </w:t>
      </w:r>
      <w:r w:rsidR="002D77F6" w:rsidRPr="00724B98">
        <w:rPr>
          <w:rFonts w:cs="Arial"/>
        </w:rPr>
        <w:t xml:space="preserve">the </w:t>
      </w:r>
      <w:r w:rsidRPr="00724B98">
        <w:rPr>
          <w:rFonts w:cs="Arial"/>
        </w:rPr>
        <w:t>Environmental</w:t>
      </w:r>
      <w:r w:rsidR="00DB3187" w:rsidRPr="00724B98">
        <w:rPr>
          <w:rFonts w:cs="Arial"/>
        </w:rPr>
        <w:t xml:space="preserve"> </w:t>
      </w:r>
      <w:r w:rsidR="002D77F6" w:rsidRPr="00724B98">
        <w:rPr>
          <w:rFonts w:cs="Arial"/>
        </w:rPr>
        <w:t>Health Team</w:t>
      </w:r>
      <w:r w:rsidRPr="00724B98">
        <w:rPr>
          <w:rFonts w:cs="Arial"/>
        </w:rPr>
        <w:t xml:space="preserve"> </w:t>
      </w:r>
      <w:r w:rsidR="00DB3187" w:rsidRPr="00724B98">
        <w:rPr>
          <w:rFonts w:cs="Arial"/>
        </w:rPr>
        <w:t xml:space="preserve">receives your </w:t>
      </w:r>
      <w:proofErr w:type="gramStart"/>
      <w:r w:rsidR="00DB3187" w:rsidRPr="00724B98">
        <w:rPr>
          <w:rFonts w:cs="Arial"/>
        </w:rPr>
        <w:t>application</w:t>
      </w:r>
      <w:proofErr w:type="gramEnd"/>
      <w:r w:rsidR="00DB3187" w:rsidRPr="00724B98">
        <w:rPr>
          <w:rFonts w:cs="Arial"/>
        </w:rPr>
        <w:t xml:space="preserve"> they will assess your proposal and if necessary contact you to discuss before any construction begins to ensure that you are on </w:t>
      </w:r>
      <w:r w:rsidR="00EA192A" w:rsidRPr="00724B98">
        <w:rPr>
          <w:rFonts w:cs="Arial"/>
        </w:rPr>
        <w:t>the right track</w:t>
      </w:r>
      <w:r w:rsidR="002D77F6" w:rsidRPr="00724B98">
        <w:rPr>
          <w:rFonts w:cs="Arial"/>
        </w:rPr>
        <w:t xml:space="preserve"> whilst</w:t>
      </w:r>
      <w:r w:rsidR="00502AF1" w:rsidRPr="00724B98">
        <w:rPr>
          <w:rFonts w:cs="Arial"/>
        </w:rPr>
        <w:t xml:space="preserve"> comply</w:t>
      </w:r>
      <w:r w:rsidR="002D77F6" w:rsidRPr="00724B98">
        <w:rPr>
          <w:rFonts w:cs="Arial"/>
        </w:rPr>
        <w:t>ing</w:t>
      </w:r>
      <w:r w:rsidR="00502AF1" w:rsidRPr="00724B98">
        <w:rPr>
          <w:rFonts w:cs="Arial"/>
        </w:rPr>
        <w:t xml:space="preserve"> with FSANZ 3.2.3, </w:t>
      </w:r>
      <w:r w:rsidRPr="00724B98">
        <w:rPr>
          <w:rFonts w:cs="Arial"/>
        </w:rPr>
        <w:t>Food Premises and Equipment</w:t>
      </w:r>
      <w:r w:rsidR="002D77F6" w:rsidRPr="00724B98">
        <w:rPr>
          <w:rFonts w:cs="Arial"/>
        </w:rPr>
        <w:t>.</w:t>
      </w:r>
    </w:p>
    <w:p w:rsidR="00EA192A" w:rsidRPr="00724B98" w:rsidRDefault="00EA192A" w:rsidP="002D77F6">
      <w:pPr>
        <w:jc w:val="center"/>
        <w:rPr>
          <w:rFonts w:cs="Arial"/>
          <w:color w:val="0070C0"/>
          <w:sz w:val="32"/>
          <w:szCs w:val="32"/>
        </w:rPr>
      </w:pPr>
      <w:r w:rsidRPr="00724B98">
        <w:rPr>
          <w:rFonts w:cs="Arial"/>
          <w:color w:val="0070C0"/>
          <w:sz w:val="32"/>
          <w:szCs w:val="32"/>
        </w:rPr>
        <w:t xml:space="preserve">When you submit plans </w:t>
      </w:r>
      <w:r w:rsidR="006B34A0" w:rsidRPr="00724B98">
        <w:rPr>
          <w:rFonts w:cs="Arial"/>
          <w:color w:val="0070C0"/>
          <w:sz w:val="32"/>
          <w:szCs w:val="32"/>
        </w:rPr>
        <w:t>please ensure</w:t>
      </w:r>
      <w:r w:rsidRPr="00724B98">
        <w:rPr>
          <w:rFonts w:cs="Arial"/>
          <w:color w:val="0070C0"/>
          <w:sz w:val="32"/>
          <w:szCs w:val="32"/>
        </w:rPr>
        <w:t xml:space="preserve"> you provide labels and information about the types of materials used</w:t>
      </w:r>
      <w:r w:rsidR="006B34A0" w:rsidRPr="00724B98">
        <w:rPr>
          <w:rFonts w:cs="Arial"/>
          <w:color w:val="0070C0"/>
          <w:sz w:val="32"/>
          <w:szCs w:val="32"/>
        </w:rPr>
        <w:t xml:space="preserve"> in your kitchen</w:t>
      </w:r>
    </w:p>
    <w:p w:rsidR="00BB6705" w:rsidRPr="00724B98" w:rsidRDefault="0001736E" w:rsidP="006B34A0">
      <w:pPr>
        <w:jc w:val="both"/>
        <w:rPr>
          <w:rFonts w:cs="Arial"/>
          <w:i/>
          <w:sz w:val="24"/>
          <w:szCs w:val="24"/>
        </w:rPr>
      </w:pPr>
      <w:r w:rsidRPr="00724B98">
        <w:rPr>
          <w:rFonts w:cs="Arial"/>
          <w:i/>
        </w:rPr>
        <w:t>If your premises or shop was not original</w:t>
      </w:r>
      <w:r w:rsidR="006B34A0" w:rsidRPr="00724B98">
        <w:rPr>
          <w:rFonts w:cs="Arial"/>
          <w:i/>
        </w:rPr>
        <w:t>ly a food business,</w:t>
      </w:r>
      <w:r w:rsidR="00502AF1" w:rsidRPr="00724B98">
        <w:rPr>
          <w:rFonts w:cs="Arial"/>
          <w:i/>
        </w:rPr>
        <w:t xml:space="preserve"> you may</w:t>
      </w:r>
      <w:r w:rsidRPr="00724B98">
        <w:rPr>
          <w:rFonts w:cs="Arial"/>
          <w:i/>
        </w:rPr>
        <w:t xml:space="preserve"> need to contact </w:t>
      </w:r>
      <w:r w:rsidR="006B34A0" w:rsidRPr="00724B98">
        <w:rPr>
          <w:rFonts w:cs="Arial"/>
          <w:i/>
        </w:rPr>
        <w:t xml:space="preserve">The City’s </w:t>
      </w:r>
      <w:r w:rsidRPr="00724B98">
        <w:rPr>
          <w:rFonts w:cs="Arial"/>
          <w:i/>
        </w:rPr>
        <w:t xml:space="preserve">Town Planning </w:t>
      </w:r>
      <w:r w:rsidR="006B34A0" w:rsidRPr="00724B98">
        <w:rPr>
          <w:rFonts w:cs="Arial"/>
          <w:i/>
        </w:rPr>
        <w:t xml:space="preserve">Department </w:t>
      </w:r>
      <w:r w:rsidRPr="00724B98">
        <w:rPr>
          <w:rFonts w:cs="Arial"/>
          <w:i/>
        </w:rPr>
        <w:t>for a change of use permit</w:t>
      </w:r>
      <w:r w:rsidR="00C53B10" w:rsidRPr="00724B98">
        <w:rPr>
          <w:rFonts w:cs="Arial"/>
          <w:i/>
        </w:rPr>
        <w:t xml:space="preserve"> before further approvals can take place</w:t>
      </w:r>
      <w:r w:rsidR="00C53B10" w:rsidRPr="00724B98">
        <w:rPr>
          <w:rFonts w:cs="Arial"/>
          <w:i/>
          <w:sz w:val="24"/>
          <w:szCs w:val="24"/>
        </w:rPr>
        <w:t>.</w:t>
      </w:r>
    </w:p>
    <w:p w:rsidR="0001736E" w:rsidRPr="009E3704" w:rsidRDefault="0001736E" w:rsidP="0001736E">
      <w:pPr>
        <w:rPr>
          <w:rFonts w:cs="Arial"/>
          <w:b/>
          <w:sz w:val="24"/>
          <w:szCs w:val="24"/>
        </w:rPr>
      </w:pPr>
      <w:r w:rsidRPr="009E3704">
        <w:rPr>
          <w:rFonts w:cs="Arial"/>
          <w:b/>
          <w:sz w:val="24"/>
          <w:szCs w:val="24"/>
        </w:rPr>
        <w:t xml:space="preserve">3. </w:t>
      </w:r>
      <w:r w:rsidR="003765B0" w:rsidRPr="009E3704">
        <w:rPr>
          <w:rFonts w:cs="Arial"/>
          <w:b/>
          <w:sz w:val="24"/>
          <w:szCs w:val="24"/>
        </w:rPr>
        <w:t>Arrange for an</w:t>
      </w:r>
      <w:r w:rsidR="00B470EC" w:rsidRPr="009E3704">
        <w:rPr>
          <w:rFonts w:cs="Arial"/>
          <w:b/>
          <w:sz w:val="24"/>
          <w:szCs w:val="24"/>
        </w:rPr>
        <w:t xml:space="preserve"> inspection once the kitchen is completed</w:t>
      </w:r>
      <w:r w:rsidR="00D70CB9" w:rsidRPr="009E3704">
        <w:rPr>
          <w:rFonts w:cs="Arial"/>
          <w:b/>
          <w:sz w:val="24"/>
          <w:szCs w:val="24"/>
        </w:rPr>
        <w:t xml:space="preserve"> </w:t>
      </w:r>
    </w:p>
    <w:p w:rsidR="0001736E" w:rsidRPr="00724B98" w:rsidRDefault="006B34A0" w:rsidP="006B34A0">
      <w:pPr>
        <w:jc w:val="center"/>
        <w:rPr>
          <w:rFonts w:cs="Arial"/>
          <w:b/>
          <w:color w:val="0070C0"/>
          <w:sz w:val="32"/>
          <w:szCs w:val="32"/>
        </w:rPr>
      </w:pPr>
      <w:r w:rsidRPr="00724B98">
        <w:rPr>
          <w:rFonts w:cs="Arial"/>
          <w:color w:val="0070C0"/>
          <w:sz w:val="32"/>
          <w:szCs w:val="32"/>
        </w:rPr>
        <w:t xml:space="preserve">A </w:t>
      </w:r>
      <w:r w:rsidR="0001736E" w:rsidRPr="00724B98">
        <w:rPr>
          <w:rFonts w:cs="Arial"/>
          <w:color w:val="0070C0"/>
          <w:sz w:val="32"/>
          <w:szCs w:val="32"/>
        </w:rPr>
        <w:t xml:space="preserve">‘Certificate of Registration’ </w:t>
      </w:r>
      <w:r w:rsidR="0001736E" w:rsidRPr="00724B98">
        <w:rPr>
          <w:rFonts w:cs="Arial"/>
          <w:color w:val="0070C0"/>
          <w:sz w:val="32"/>
          <w:szCs w:val="32"/>
          <w:u w:val="single"/>
        </w:rPr>
        <w:t xml:space="preserve">will </w:t>
      </w:r>
      <w:r w:rsidRPr="00724B98">
        <w:rPr>
          <w:rFonts w:cs="Arial"/>
          <w:color w:val="0070C0"/>
          <w:sz w:val="32"/>
          <w:szCs w:val="32"/>
          <w:u w:val="single"/>
        </w:rPr>
        <w:t>only</w:t>
      </w:r>
      <w:r w:rsidRPr="00724B98">
        <w:rPr>
          <w:rFonts w:cs="Arial"/>
          <w:color w:val="0070C0"/>
          <w:sz w:val="32"/>
          <w:szCs w:val="32"/>
        </w:rPr>
        <w:t xml:space="preserve"> </w:t>
      </w:r>
      <w:r w:rsidR="0001736E" w:rsidRPr="00724B98">
        <w:rPr>
          <w:rFonts w:cs="Arial"/>
          <w:color w:val="0070C0"/>
          <w:sz w:val="32"/>
          <w:szCs w:val="32"/>
        </w:rPr>
        <w:t>be issued once a Health Officer has assessed and approved your food premises</w:t>
      </w:r>
    </w:p>
    <w:p w:rsidR="0001736E" w:rsidRPr="00724B98" w:rsidRDefault="00B657CB" w:rsidP="00A841DB">
      <w:pPr>
        <w:rPr>
          <w:rFonts w:cs="Arial"/>
        </w:rPr>
      </w:pPr>
      <w:r w:rsidRPr="00724B98">
        <w:rPr>
          <w:rFonts w:cs="Arial"/>
        </w:rPr>
        <w:t xml:space="preserve">To ensure a successful </w:t>
      </w:r>
      <w:r w:rsidR="00815835" w:rsidRPr="00724B98">
        <w:rPr>
          <w:rFonts w:cs="Arial"/>
        </w:rPr>
        <w:t xml:space="preserve">first off </w:t>
      </w:r>
      <w:r w:rsidRPr="00724B98">
        <w:rPr>
          <w:rFonts w:cs="Arial"/>
        </w:rPr>
        <w:t xml:space="preserve">approval, </w:t>
      </w:r>
      <w:r w:rsidR="00A32548" w:rsidRPr="00724B98">
        <w:rPr>
          <w:rFonts w:cs="Arial"/>
        </w:rPr>
        <w:t xml:space="preserve">please </w:t>
      </w:r>
      <w:r w:rsidRPr="00724B98">
        <w:rPr>
          <w:rFonts w:cs="Arial"/>
        </w:rPr>
        <w:t xml:space="preserve">provide </w:t>
      </w:r>
      <w:r w:rsidR="00A32548" w:rsidRPr="00724B98">
        <w:rPr>
          <w:rFonts w:cs="Arial"/>
        </w:rPr>
        <w:t xml:space="preserve">evidence of </w:t>
      </w:r>
      <w:r w:rsidRPr="00724B98">
        <w:rPr>
          <w:rFonts w:cs="Arial"/>
        </w:rPr>
        <w:t xml:space="preserve">the </w:t>
      </w:r>
      <w:r w:rsidR="0001736E" w:rsidRPr="00724B98">
        <w:rPr>
          <w:rFonts w:cs="Arial"/>
        </w:rPr>
        <w:t xml:space="preserve">following </w:t>
      </w:r>
      <w:r w:rsidR="00A32548" w:rsidRPr="00724B98">
        <w:rPr>
          <w:rFonts w:cs="Arial"/>
        </w:rPr>
        <w:t>before the final inspection;</w:t>
      </w:r>
    </w:p>
    <w:p w:rsidR="003765B0" w:rsidRPr="00724B98" w:rsidRDefault="0004299B" w:rsidP="003765B0">
      <w:pPr>
        <w:pStyle w:val="ListParagraph"/>
        <w:numPr>
          <w:ilvl w:val="0"/>
          <w:numId w:val="13"/>
        </w:numPr>
        <w:rPr>
          <w:rFonts w:cs="Arial"/>
        </w:rPr>
      </w:pPr>
      <w:r w:rsidRPr="00724B98">
        <w:rPr>
          <w:rFonts w:cs="Arial"/>
        </w:rPr>
        <w:t>All cleaning products includin</w:t>
      </w:r>
      <w:r w:rsidR="00C12D8F" w:rsidRPr="00724B98">
        <w:rPr>
          <w:rFonts w:cs="Arial"/>
        </w:rPr>
        <w:t>g detergents, food grade sanitis</w:t>
      </w:r>
      <w:r w:rsidRPr="00724B98">
        <w:rPr>
          <w:rFonts w:cs="Arial"/>
        </w:rPr>
        <w:t>er</w:t>
      </w:r>
      <w:r w:rsidR="002616A5" w:rsidRPr="00724B98">
        <w:rPr>
          <w:rFonts w:cs="Arial"/>
        </w:rPr>
        <w:t xml:space="preserve"> and</w:t>
      </w:r>
      <w:r w:rsidR="003C30E7" w:rsidRPr="00724B98">
        <w:rPr>
          <w:rFonts w:cs="Arial"/>
        </w:rPr>
        <w:t xml:space="preserve"> cleaning aids such as brooms</w:t>
      </w:r>
      <w:r w:rsidR="002616A5" w:rsidRPr="00724B98">
        <w:rPr>
          <w:rFonts w:cs="Arial"/>
        </w:rPr>
        <w:t>, hoses and fittings</w:t>
      </w:r>
    </w:p>
    <w:p w:rsidR="003765B0" w:rsidRPr="00724B98" w:rsidRDefault="0004299B" w:rsidP="003765B0">
      <w:pPr>
        <w:pStyle w:val="ListParagraph"/>
        <w:numPr>
          <w:ilvl w:val="0"/>
          <w:numId w:val="13"/>
        </w:numPr>
        <w:rPr>
          <w:rFonts w:cs="Arial"/>
        </w:rPr>
      </w:pPr>
      <w:r w:rsidRPr="00724B98">
        <w:rPr>
          <w:rFonts w:cs="Arial"/>
        </w:rPr>
        <w:t>Temperature measuri</w:t>
      </w:r>
      <w:r w:rsidR="00B657CB" w:rsidRPr="00724B98">
        <w:rPr>
          <w:rFonts w:cs="Arial"/>
        </w:rPr>
        <w:t xml:space="preserve">ng device </w:t>
      </w:r>
    </w:p>
    <w:p w:rsidR="003765B0" w:rsidRPr="00724B98" w:rsidRDefault="00A32548" w:rsidP="003765B0">
      <w:pPr>
        <w:pStyle w:val="ListParagraph"/>
        <w:numPr>
          <w:ilvl w:val="0"/>
          <w:numId w:val="13"/>
        </w:numPr>
        <w:rPr>
          <w:rFonts w:cs="Arial"/>
        </w:rPr>
      </w:pPr>
      <w:r w:rsidRPr="00724B98">
        <w:rPr>
          <w:rFonts w:cs="Arial"/>
        </w:rPr>
        <w:t xml:space="preserve">All </w:t>
      </w:r>
      <w:r w:rsidR="002616A5" w:rsidRPr="00724B98">
        <w:rPr>
          <w:rFonts w:cs="Arial"/>
        </w:rPr>
        <w:t>fridges</w:t>
      </w:r>
      <w:r w:rsidR="00074911" w:rsidRPr="00724B98">
        <w:rPr>
          <w:rFonts w:cs="Arial"/>
        </w:rPr>
        <w:t xml:space="preserve">, freezers and hot-holding units operating </w:t>
      </w:r>
      <w:r w:rsidR="002616A5" w:rsidRPr="00724B98">
        <w:rPr>
          <w:rFonts w:cs="Arial"/>
        </w:rPr>
        <w:t>at the correct temperatures</w:t>
      </w:r>
      <w:r w:rsidR="00074911" w:rsidRPr="00724B98">
        <w:rPr>
          <w:rFonts w:cs="Arial"/>
        </w:rPr>
        <w:t xml:space="preserve"> </w:t>
      </w:r>
      <w:r w:rsidR="00C12D8F" w:rsidRPr="00724B98">
        <w:rPr>
          <w:rFonts w:cs="Arial"/>
        </w:rPr>
        <w:t>i.e.</w:t>
      </w:r>
      <w:r w:rsidR="00074911" w:rsidRPr="00724B98">
        <w:rPr>
          <w:rFonts w:cs="Arial"/>
        </w:rPr>
        <w:t xml:space="preserve"> b</w:t>
      </w:r>
      <w:r w:rsidR="00B657CB" w:rsidRPr="00724B98">
        <w:rPr>
          <w:rFonts w:cs="Arial"/>
        </w:rPr>
        <w:t>elow 5C or above 60C</w:t>
      </w:r>
    </w:p>
    <w:p w:rsidR="003C30E7" w:rsidRPr="00724B98" w:rsidRDefault="00B657CB" w:rsidP="003765B0">
      <w:pPr>
        <w:pStyle w:val="ListParagraph"/>
        <w:numPr>
          <w:ilvl w:val="0"/>
          <w:numId w:val="13"/>
        </w:numPr>
        <w:rPr>
          <w:rFonts w:cs="Arial"/>
        </w:rPr>
      </w:pPr>
      <w:r w:rsidRPr="00724B98">
        <w:rPr>
          <w:rFonts w:cs="Arial"/>
        </w:rPr>
        <w:t xml:space="preserve">Necessary food training for staff </w:t>
      </w:r>
      <w:r w:rsidR="00815835" w:rsidRPr="00724B98">
        <w:rPr>
          <w:rFonts w:cs="Arial"/>
        </w:rPr>
        <w:t>and record keeping procedures</w:t>
      </w:r>
    </w:p>
    <w:p w:rsidR="00BB6705" w:rsidRPr="00724B98" w:rsidRDefault="006E5355" w:rsidP="00DE3A46">
      <w:pPr>
        <w:jc w:val="both"/>
        <w:rPr>
          <w:rFonts w:cs="Arial"/>
          <w:b/>
          <w:i/>
        </w:rPr>
      </w:pPr>
      <w:r w:rsidRPr="00724B98">
        <w:rPr>
          <w:rFonts w:cs="Arial"/>
          <w:b/>
          <w:i/>
        </w:rPr>
        <w:t>Please Note: Applications will NOT be process</w:t>
      </w:r>
      <w:r w:rsidR="00F82A5A" w:rsidRPr="00724B98">
        <w:rPr>
          <w:rFonts w:cs="Arial"/>
          <w:b/>
          <w:i/>
        </w:rPr>
        <w:t>ed</w:t>
      </w:r>
      <w:r w:rsidRPr="00724B98">
        <w:rPr>
          <w:rFonts w:cs="Arial"/>
          <w:b/>
          <w:i/>
        </w:rPr>
        <w:t xml:space="preserve"> until payment has been made.  Please visit our customer service office to ensure payment is made at the front counter to avoid any delays.</w:t>
      </w:r>
    </w:p>
    <w:p w:rsidR="0015139E" w:rsidRPr="009E3704" w:rsidRDefault="007D0FAB" w:rsidP="006E5355">
      <w:pPr>
        <w:rPr>
          <w:rFonts w:cs="Arial"/>
          <w:b/>
          <w:sz w:val="24"/>
          <w:szCs w:val="24"/>
          <w:u w:val="single"/>
        </w:rPr>
      </w:pPr>
      <w:proofErr w:type="gramStart"/>
      <w:r w:rsidRPr="009E3704">
        <w:rPr>
          <w:rFonts w:cs="Arial"/>
          <w:b/>
          <w:sz w:val="24"/>
          <w:szCs w:val="24"/>
          <w:u w:val="single"/>
        </w:rPr>
        <w:t>Need more information</w:t>
      </w:r>
      <w:r w:rsidR="0015139E" w:rsidRPr="009E3704">
        <w:rPr>
          <w:rFonts w:cs="Arial"/>
          <w:b/>
          <w:sz w:val="24"/>
          <w:szCs w:val="24"/>
          <w:u w:val="single"/>
        </w:rPr>
        <w:t>?</w:t>
      </w:r>
      <w:proofErr w:type="gramEnd"/>
    </w:p>
    <w:tbl>
      <w:tblPr>
        <w:tblStyle w:val="TableGrid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AC3964" w:rsidRPr="00724B98" w:rsidTr="00A32548">
        <w:trPr>
          <w:trHeight w:val="568"/>
        </w:trPr>
        <w:tc>
          <w:tcPr>
            <w:tcW w:w="9924" w:type="dxa"/>
          </w:tcPr>
          <w:p w:rsidR="00AC3964" w:rsidRPr="00724B98" w:rsidRDefault="00AC3964" w:rsidP="004C3FCA">
            <w:pPr>
              <w:jc w:val="center"/>
              <w:rPr>
                <w:rFonts w:cs="Arial"/>
                <w:b/>
              </w:rPr>
            </w:pPr>
            <w:r w:rsidRPr="00724B98">
              <w:rPr>
                <w:rFonts w:cs="Arial"/>
              </w:rPr>
              <w:t xml:space="preserve">“Safe Food Australia” is a great place to start to read more about your responsibilities under the Food Standards Code. You can access the guide online; </w:t>
            </w:r>
            <w:hyperlink r:id="rId12" w:history="1">
              <w:r w:rsidR="009E3704" w:rsidRPr="002E472E">
                <w:rPr>
                  <w:rStyle w:val="Hyperlink"/>
                  <w:rFonts w:cs="Arial"/>
                  <w:b/>
                </w:rPr>
                <w:t>http://www.foodstandards.gov.au/publications/docum</w:t>
              </w:r>
              <w:r w:rsidR="009E3704" w:rsidRPr="002E472E">
                <w:rPr>
                  <w:rStyle w:val="Hyperlink"/>
                  <w:rFonts w:cs="Arial"/>
                  <w:b/>
                </w:rPr>
                <w:t>e</w:t>
              </w:r>
              <w:r w:rsidR="009E3704" w:rsidRPr="002E472E">
                <w:rPr>
                  <w:rStyle w:val="Hyperlink"/>
                  <w:rFonts w:cs="Arial"/>
                  <w:b/>
                </w:rPr>
                <w:t>nts/complete_safefood.pdf</w:t>
              </w:r>
            </w:hyperlink>
            <w:r w:rsidR="009E3704">
              <w:rPr>
                <w:rFonts w:cs="Arial"/>
                <w:b/>
              </w:rPr>
              <w:t xml:space="preserve"> </w:t>
            </w:r>
          </w:p>
        </w:tc>
      </w:tr>
      <w:tr w:rsidR="007D0FAB" w:rsidRPr="00724B98" w:rsidTr="00AC3964">
        <w:tc>
          <w:tcPr>
            <w:tcW w:w="9924" w:type="dxa"/>
          </w:tcPr>
          <w:p w:rsidR="007D0FAB" w:rsidRPr="00724B98" w:rsidRDefault="007D0FAB" w:rsidP="007D0FAB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724B98">
              <w:rPr>
                <w:rFonts w:cs="Arial"/>
                <w:b/>
                <w:sz w:val="20"/>
                <w:szCs w:val="20"/>
              </w:rPr>
              <w:t>AS4674-2004</w:t>
            </w:r>
            <w:r w:rsidRPr="00724B98">
              <w:rPr>
                <w:rFonts w:cs="Arial"/>
                <w:sz w:val="20"/>
                <w:szCs w:val="20"/>
              </w:rPr>
              <w:t xml:space="preserve">  </w:t>
            </w:r>
            <w:r w:rsidRPr="00724B98">
              <w:rPr>
                <w:rFonts w:cs="Arial"/>
                <w:i/>
                <w:sz w:val="20"/>
                <w:szCs w:val="20"/>
              </w:rPr>
              <w:t>Construction and fit out of food premises</w:t>
            </w:r>
          </w:p>
        </w:tc>
      </w:tr>
      <w:tr w:rsidR="007D0FAB" w:rsidRPr="00724B98" w:rsidTr="00AC3964">
        <w:tc>
          <w:tcPr>
            <w:tcW w:w="9924" w:type="dxa"/>
          </w:tcPr>
          <w:p w:rsidR="007D0FAB" w:rsidRPr="00724B98" w:rsidRDefault="007D0FAB" w:rsidP="007D0FAB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20"/>
                <w:szCs w:val="20"/>
              </w:rPr>
            </w:pPr>
            <w:r w:rsidRPr="00724B98">
              <w:rPr>
                <w:rFonts w:cs="Arial"/>
                <w:b/>
                <w:sz w:val="20"/>
                <w:szCs w:val="20"/>
              </w:rPr>
              <w:t>AS 1668</w:t>
            </w:r>
            <w:r w:rsidRPr="00724B98">
              <w:rPr>
                <w:rFonts w:cs="Arial"/>
                <w:sz w:val="20"/>
                <w:szCs w:val="20"/>
              </w:rPr>
              <w:t xml:space="preserve">  </w:t>
            </w:r>
            <w:r w:rsidRPr="00724B98">
              <w:rPr>
                <w:rFonts w:cs="Arial"/>
                <w:i/>
                <w:sz w:val="20"/>
                <w:szCs w:val="20"/>
              </w:rPr>
              <w:t>The use of ventilation &amp;  air-conditioning in buildings</w:t>
            </w:r>
          </w:p>
          <w:p w:rsidR="0015139E" w:rsidRPr="00724B98" w:rsidRDefault="0015139E" w:rsidP="0015139E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20"/>
                <w:szCs w:val="20"/>
              </w:rPr>
            </w:pPr>
            <w:r w:rsidRPr="00724B98">
              <w:rPr>
                <w:rFonts w:cs="Arial"/>
                <w:b/>
                <w:sz w:val="20"/>
                <w:szCs w:val="20"/>
              </w:rPr>
              <w:t>FSANZ 3.2.3</w:t>
            </w:r>
            <w:r w:rsidRPr="00724B98">
              <w:rPr>
                <w:rFonts w:cs="Arial"/>
                <w:b/>
                <w:i/>
                <w:sz w:val="20"/>
                <w:szCs w:val="20"/>
              </w:rPr>
              <w:t xml:space="preserve">   </w:t>
            </w:r>
            <w:r w:rsidRPr="00724B98">
              <w:rPr>
                <w:rFonts w:cs="Arial"/>
                <w:i/>
                <w:sz w:val="20"/>
                <w:szCs w:val="20"/>
              </w:rPr>
              <w:t>Food Premises &amp; Equipment</w:t>
            </w:r>
          </w:p>
          <w:p w:rsidR="0015139E" w:rsidRPr="00724B98" w:rsidRDefault="0015139E" w:rsidP="0015139E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20"/>
                <w:szCs w:val="20"/>
              </w:rPr>
            </w:pPr>
            <w:r w:rsidRPr="00724B98">
              <w:rPr>
                <w:rFonts w:cs="Arial"/>
                <w:b/>
                <w:sz w:val="20"/>
                <w:szCs w:val="20"/>
              </w:rPr>
              <w:t>FSANZ 3.2.2</w:t>
            </w:r>
            <w:r w:rsidRPr="00724B98">
              <w:rPr>
                <w:rFonts w:cs="Arial"/>
                <w:sz w:val="20"/>
                <w:szCs w:val="20"/>
              </w:rPr>
              <w:t xml:space="preserve">  </w:t>
            </w:r>
            <w:r w:rsidRPr="00724B98">
              <w:rPr>
                <w:rFonts w:cs="Arial"/>
                <w:i/>
                <w:sz w:val="20"/>
                <w:szCs w:val="20"/>
              </w:rPr>
              <w:t>Food Safety Practices &amp; General Requirements</w:t>
            </w:r>
          </w:p>
          <w:p w:rsidR="00A32548" w:rsidRPr="00B428AC" w:rsidRDefault="00A32548" w:rsidP="00A32548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sz w:val="20"/>
                <w:szCs w:val="20"/>
              </w:rPr>
            </w:pPr>
            <w:r w:rsidRPr="00724B98">
              <w:rPr>
                <w:rFonts w:cs="Arial"/>
                <w:b/>
                <w:sz w:val="20"/>
                <w:szCs w:val="20"/>
              </w:rPr>
              <w:t xml:space="preserve">Training: </w:t>
            </w:r>
            <w:hyperlink r:id="rId13" w:history="1">
              <w:r w:rsidRPr="00724B98">
                <w:rPr>
                  <w:rStyle w:val="Hyperlink"/>
                  <w:rFonts w:cs="Arial"/>
                  <w:b/>
                  <w:sz w:val="20"/>
                  <w:szCs w:val="20"/>
                </w:rPr>
                <w:t>http://www.imalert.com.au/foodsafety/training/welcome.php?sub=cgg</w:t>
              </w:r>
            </w:hyperlink>
            <w:r w:rsidRPr="00724B98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B428AC" w:rsidRPr="00724B98" w:rsidRDefault="00B428AC" w:rsidP="00B428AC">
            <w:pPr>
              <w:pStyle w:val="ListParagraph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B470EC" w:rsidRPr="00724B98" w:rsidRDefault="006E5355" w:rsidP="00BB6705">
      <w:pPr>
        <w:ind w:firstLine="720"/>
        <w:rPr>
          <w:rFonts w:cs="Arial"/>
        </w:rPr>
      </w:pPr>
      <w:r w:rsidRPr="00724B98">
        <w:rPr>
          <w:rFonts w:eastAsia="Times New Roman" w:cs="Times New Roman"/>
          <w:i/>
          <w:color w:val="000000" w:themeColor="text1"/>
          <w:sz w:val="20"/>
          <w:szCs w:val="20"/>
          <w:lang w:eastAsia="en-AU"/>
        </w:rPr>
        <w:t>Please contact the City on (08) 9956 6600 if you have any further questions or queries</w:t>
      </w:r>
    </w:p>
    <w:sectPr w:rsidR="00B470EC" w:rsidRPr="00724B98" w:rsidSect="002D77F6">
      <w:headerReference w:type="default" r:id="rId14"/>
      <w:footerReference w:type="default" r:id="rId15"/>
      <w:pgSz w:w="11906" w:h="16838"/>
      <w:pgMar w:top="1670" w:right="991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EB" w:rsidRDefault="00355EEB" w:rsidP="002519FA">
      <w:pPr>
        <w:spacing w:after="0" w:line="240" w:lineRule="auto"/>
      </w:pPr>
      <w:r>
        <w:separator/>
      </w:r>
    </w:p>
  </w:endnote>
  <w:endnote w:type="continuationSeparator" w:id="0">
    <w:p w:rsidR="00355EEB" w:rsidRDefault="00355EEB" w:rsidP="0025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2F" w:rsidRDefault="00C7552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-802640</wp:posOffset>
          </wp:positionH>
          <wp:positionV relativeFrom="page">
            <wp:posOffset>9461500</wp:posOffset>
          </wp:positionV>
          <wp:extent cx="7198360" cy="1119505"/>
          <wp:effectExtent l="0" t="0" r="2540" b="4445"/>
          <wp:wrapTight wrapText="bothSides">
            <wp:wrapPolygon edited="0">
              <wp:start x="0" y="0"/>
              <wp:lineTo x="0" y="21318"/>
              <wp:lineTo x="21550" y="21318"/>
              <wp:lineTo x="21550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8360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EB" w:rsidRDefault="00355EEB" w:rsidP="002519FA">
      <w:pPr>
        <w:spacing w:after="0" w:line="240" w:lineRule="auto"/>
      </w:pPr>
      <w:r>
        <w:separator/>
      </w:r>
    </w:p>
  </w:footnote>
  <w:footnote w:type="continuationSeparator" w:id="0">
    <w:p w:rsidR="00355EEB" w:rsidRDefault="00355EEB" w:rsidP="0025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A" w:rsidRDefault="00AC3964" w:rsidP="00AC3964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6690" wp14:editId="37F6A60A">
              <wp:simplePos x="0" y="0"/>
              <wp:positionH relativeFrom="column">
                <wp:posOffset>-271145</wp:posOffset>
              </wp:positionH>
              <wp:positionV relativeFrom="paragraph">
                <wp:posOffset>-133350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3964" w:rsidRDefault="00AC3964" w:rsidP="00AC3964">
                          <w:pPr>
                            <w:spacing w:after="0"/>
                          </w:pPr>
                          <w:r>
                            <w:t>Enquiries to: City of Greater Geraldton</w:t>
                          </w:r>
                        </w:p>
                        <w:p w:rsidR="00AC3964" w:rsidRDefault="00AC3964" w:rsidP="00AC3964">
                          <w:pPr>
                            <w:spacing w:after="0"/>
                          </w:pPr>
                          <w:r>
                            <w:t>Department: Environmental Health</w:t>
                          </w:r>
                        </w:p>
                        <w:p w:rsidR="00AC3964" w:rsidRDefault="00AC3964" w:rsidP="00AC3964">
                          <w:pPr>
                            <w:spacing w:after="0"/>
                          </w:pPr>
                          <w:r>
                            <w:t xml:space="preserve">Date: </w:t>
                          </w:r>
                          <w:r w:rsidR="006C665C">
                            <w:t>1 July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0766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1.35pt;margin-top:-10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" stroked="f">
              <v:textbox style="mso-fit-shape-to-text:t">
                <w:txbxContent>
                  <w:p w:rsidR="00AC3964" w:rsidRDefault="00AC3964" w:rsidP="00AC3964">
                    <w:pPr>
                      <w:spacing w:after="0"/>
                    </w:pPr>
                    <w:r>
                      <w:t>Enquiries to: City of Greater Geraldton</w:t>
                    </w:r>
                  </w:p>
                  <w:p w:rsidR="00AC3964" w:rsidRDefault="00AC3964" w:rsidP="00AC3964">
                    <w:pPr>
                      <w:spacing w:after="0"/>
                    </w:pPr>
                    <w:r>
                      <w:t>Department: Environmental Health</w:t>
                    </w:r>
                  </w:p>
                  <w:p w:rsidR="00AC3964" w:rsidRDefault="00AC3964" w:rsidP="00AC3964">
                    <w:pPr>
                      <w:spacing w:after="0"/>
                    </w:pPr>
                    <w:r>
                      <w:t xml:space="preserve">Date: </w:t>
                    </w:r>
                    <w:r w:rsidR="006C665C">
                      <w:t>1 July 2017</w:t>
                    </w:r>
                  </w:p>
                </w:txbxContent>
              </v:textbox>
            </v:shape>
          </w:pict>
        </mc:Fallback>
      </mc:AlternateContent>
    </w:r>
    <w:r w:rsidR="002519FA">
      <w:rPr>
        <w:noProof/>
        <w:lang w:eastAsia="en-AU"/>
      </w:rPr>
      <w:drawing>
        <wp:inline distT="0" distB="0" distL="0" distR="0" wp14:anchorId="0C4C8DB3" wp14:editId="6FE4CB1D">
          <wp:extent cx="2274149" cy="633684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842" cy="634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BAE"/>
    <w:multiLevelType w:val="hybridMultilevel"/>
    <w:tmpl w:val="89B8D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2179"/>
    <w:multiLevelType w:val="hybridMultilevel"/>
    <w:tmpl w:val="B9B28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4B40"/>
    <w:multiLevelType w:val="hybridMultilevel"/>
    <w:tmpl w:val="28441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E6DEC"/>
    <w:multiLevelType w:val="hybridMultilevel"/>
    <w:tmpl w:val="946A1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C7AEA"/>
    <w:multiLevelType w:val="hybridMultilevel"/>
    <w:tmpl w:val="92041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B3389"/>
    <w:multiLevelType w:val="hybridMultilevel"/>
    <w:tmpl w:val="7B10A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3BDB"/>
    <w:multiLevelType w:val="hybridMultilevel"/>
    <w:tmpl w:val="F946B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36017"/>
    <w:multiLevelType w:val="hybridMultilevel"/>
    <w:tmpl w:val="356A7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56BA3"/>
    <w:multiLevelType w:val="hybridMultilevel"/>
    <w:tmpl w:val="F0CEC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D0F13"/>
    <w:multiLevelType w:val="hybridMultilevel"/>
    <w:tmpl w:val="049AF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E7CA3"/>
    <w:multiLevelType w:val="hybridMultilevel"/>
    <w:tmpl w:val="A9301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769DA"/>
    <w:multiLevelType w:val="hybridMultilevel"/>
    <w:tmpl w:val="22D00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264E6"/>
    <w:multiLevelType w:val="hybridMultilevel"/>
    <w:tmpl w:val="0D8AA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21A0B"/>
    <w:multiLevelType w:val="hybridMultilevel"/>
    <w:tmpl w:val="ACAA8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CD"/>
    <w:rsid w:val="00002D96"/>
    <w:rsid w:val="00007DA7"/>
    <w:rsid w:val="0001736E"/>
    <w:rsid w:val="00022E9C"/>
    <w:rsid w:val="0004299B"/>
    <w:rsid w:val="00074911"/>
    <w:rsid w:val="000B7853"/>
    <w:rsid w:val="00101280"/>
    <w:rsid w:val="0015139E"/>
    <w:rsid w:val="0016515D"/>
    <w:rsid w:val="001677AF"/>
    <w:rsid w:val="00206690"/>
    <w:rsid w:val="002519FA"/>
    <w:rsid w:val="002616A5"/>
    <w:rsid w:val="002B47C5"/>
    <w:rsid w:val="002B5D32"/>
    <w:rsid w:val="002D77F6"/>
    <w:rsid w:val="00311303"/>
    <w:rsid w:val="0035027A"/>
    <w:rsid w:val="00352B9A"/>
    <w:rsid w:val="00355EEB"/>
    <w:rsid w:val="0036374E"/>
    <w:rsid w:val="003765B0"/>
    <w:rsid w:val="003941D6"/>
    <w:rsid w:val="003B087B"/>
    <w:rsid w:val="003B1951"/>
    <w:rsid w:val="003C30E7"/>
    <w:rsid w:val="00486DA9"/>
    <w:rsid w:val="004E4DA1"/>
    <w:rsid w:val="004F37BE"/>
    <w:rsid w:val="00502AF1"/>
    <w:rsid w:val="0054103A"/>
    <w:rsid w:val="006339A0"/>
    <w:rsid w:val="006373D6"/>
    <w:rsid w:val="00653A41"/>
    <w:rsid w:val="006B34A0"/>
    <w:rsid w:val="006C665C"/>
    <w:rsid w:val="006E5355"/>
    <w:rsid w:val="006F2E87"/>
    <w:rsid w:val="00724B98"/>
    <w:rsid w:val="007870EA"/>
    <w:rsid w:val="007D0FAB"/>
    <w:rsid w:val="00815835"/>
    <w:rsid w:val="00864686"/>
    <w:rsid w:val="0087154E"/>
    <w:rsid w:val="008C06DE"/>
    <w:rsid w:val="008C35BC"/>
    <w:rsid w:val="00903665"/>
    <w:rsid w:val="00972F66"/>
    <w:rsid w:val="0098054D"/>
    <w:rsid w:val="009C18BF"/>
    <w:rsid w:val="009D4854"/>
    <w:rsid w:val="009E3704"/>
    <w:rsid w:val="00A0562A"/>
    <w:rsid w:val="00A32548"/>
    <w:rsid w:val="00A841DB"/>
    <w:rsid w:val="00AC3964"/>
    <w:rsid w:val="00AF0F6A"/>
    <w:rsid w:val="00AF409A"/>
    <w:rsid w:val="00AF6554"/>
    <w:rsid w:val="00B428AC"/>
    <w:rsid w:val="00B470EC"/>
    <w:rsid w:val="00B657CB"/>
    <w:rsid w:val="00B72702"/>
    <w:rsid w:val="00BA73CD"/>
    <w:rsid w:val="00BB6705"/>
    <w:rsid w:val="00BD149C"/>
    <w:rsid w:val="00BF1476"/>
    <w:rsid w:val="00BF541F"/>
    <w:rsid w:val="00C12D8F"/>
    <w:rsid w:val="00C23556"/>
    <w:rsid w:val="00C422C9"/>
    <w:rsid w:val="00C53B10"/>
    <w:rsid w:val="00C7552F"/>
    <w:rsid w:val="00C80A7C"/>
    <w:rsid w:val="00D15402"/>
    <w:rsid w:val="00D606B6"/>
    <w:rsid w:val="00D66AD6"/>
    <w:rsid w:val="00D70CB9"/>
    <w:rsid w:val="00DB300D"/>
    <w:rsid w:val="00DB3187"/>
    <w:rsid w:val="00DE3A46"/>
    <w:rsid w:val="00E56E9E"/>
    <w:rsid w:val="00E64472"/>
    <w:rsid w:val="00EA192A"/>
    <w:rsid w:val="00ED59BC"/>
    <w:rsid w:val="00EE5151"/>
    <w:rsid w:val="00F203A0"/>
    <w:rsid w:val="00F82A5A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31FDE713"/>
  <w15:docId w15:val="{C5E4E908-80DC-43A0-A556-39B6E242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9FA"/>
  </w:style>
  <w:style w:type="paragraph" w:styleId="Footer">
    <w:name w:val="footer"/>
    <w:basedOn w:val="Normal"/>
    <w:link w:val="FooterChar"/>
    <w:uiPriority w:val="99"/>
    <w:unhideWhenUsed/>
    <w:rsid w:val="00251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9FA"/>
  </w:style>
  <w:style w:type="paragraph" w:styleId="BalloonText">
    <w:name w:val="Balloon Text"/>
    <w:basedOn w:val="Normal"/>
    <w:link w:val="BalloonTextChar"/>
    <w:uiPriority w:val="99"/>
    <w:semiHidden/>
    <w:unhideWhenUsed/>
    <w:rsid w:val="0025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FA"/>
    <w:rPr>
      <w:rFonts w:ascii="Tahoma" w:hAnsi="Tahoma" w:cs="Tahoma"/>
      <w:sz w:val="16"/>
      <w:szCs w:val="16"/>
    </w:rPr>
  </w:style>
  <w:style w:type="character" w:styleId="Hyperlink">
    <w:name w:val="Hyperlink"/>
    <w:rsid w:val="00EA192A"/>
    <w:rPr>
      <w:color w:val="0000FF"/>
      <w:u w:val="single"/>
    </w:rPr>
  </w:style>
  <w:style w:type="table" w:styleId="TableGrid">
    <w:name w:val="Table Grid"/>
    <w:basedOn w:val="TableNormal"/>
    <w:uiPriority w:val="59"/>
    <w:rsid w:val="00C4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 Title"/>
    <w:basedOn w:val="Title"/>
    <w:link w:val="FormTitleChar"/>
    <w:qFormat/>
    <w:rsid w:val="002D77F6"/>
    <w:pPr>
      <w:pBdr>
        <w:top w:val="double" w:sz="2" w:space="2" w:color="auto"/>
        <w:left w:val="double" w:sz="2" w:space="4" w:color="auto"/>
        <w:bottom w:val="double" w:sz="2" w:space="2" w:color="auto"/>
        <w:right w:val="double" w:sz="2" w:space="4" w:color="auto"/>
      </w:pBdr>
      <w:spacing w:after="0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2"/>
      <w:lang w:eastAsia="en-AU"/>
    </w:rPr>
  </w:style>
  <w:style w:type="paragraph" w:customStyle="1" w:styleId="p1">
    <w:name w:val="p1"/>
    <w:basedOn w:val="Normal"/>
    <w:rsid w:val="002D77F6"/>
    <w:pPr>
      <w:tabs>
        <w:tab w:val="left" w:pos="720"/>
      </w:tabs>
      <w:spacing w:after="0" w:line="340" w:lineRule="atLeast"/>
    </w:pPr>
    <w:rPr>
      <w:rFonts w:ascii="Times New Roman" w:eastAsia="Times New Roman" w:hAnsi="Times New Roman" w:cs="Times New Roman"/>
      <w:snapToGrid w:val="0"/>
      <w:sz w:val="24"/>
      <w:szCs w:val="24"/>
      <w:lang w:eastAsia="en-AU"/>
    </w:rPr>
  </w:style>
  <w:style w:type="character" w:customStyle="1" w:styleId="FormTitleChar">
    <w:name w:val="Form Title Char"/>
    <w:basedOn w:val="TitleChar"/>
    <w:link w:val="FormTitle"/>
    <w:rsid w:val="002D77F6"/>
    <w:rPr>
      <w:rFonts w:ascii="Times New Roman" w:eastAsia="Times New Roman" w:hAnsi="Times New Roman" w:cs="Times New Roman"/>
      <w:b/>
      <w:bCs/>
      <w:color w:val="17365D" w:themeColor="text2" w:themeShade="BF"/>
      <w:spacing w:val="5"/>
      <w:kern w:val="28"/>
      <w:sz w:val="36"/>
      <w:szCs w:val="32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D77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7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9E37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g.wa.gov.au" TargetMode="External"/><Relationship Id="rId13" Type="http://schemas.openxmlformats.org/officeDocument/2006/relationships/hyperlink" Target="http://www.imalert.com.au/foodsafety/training/welcome.php?sub=cg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uncil@cgg.wa.gov.au" TargetMode="External"/><Relationship Id="rId12" Type="http://schemas.openxmlformats.org/officeDocument/2006/relationships/hyperlink" Target="http://www.foodstandards.gov.au/publications/documents/complete_safefood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gg.wa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ncil@cgg.wa.gov.a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CGG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Reid</dc:creator>
  <cp:lastModifiedBy>Emily Mace</cp:lastModifiedBy>
  <cp:revision>16</cp:revision>
  <dcterms:created xsi:type="dcterms:W3CDTF">2016-01-07T01:23:00Z</dcterms:created>
  <dcterms:modified xsi:type="dcterms:W3CDTF">2017-07-21T02:02:00Z</dcterms:modified>
</cp:coreProperties>
</file>